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54" w:rsidRDefault="001E4F54" w:rsidP="0008719D">
      <w:pPr>
        <w:rPr>
          <w:b/>
          <w:sz w:val="24"/>
          <w:szCs w:val="24"/>
        </w:rPr>
      </w:pPr>
      <w:r w:rsidRPr="005F67B8">
        <w:rPr>
          <w:noProof/>
        </w:rPr>
        <w:drawing>
          <wp:anchor distT="0" distB="0" distL="114935" distR="114935" simplePos="0" relativeHeight="251659264" behindDoc="0" locked="0" layoutInCell="1" allowOverlap="1">
            <wp:simplePos x="0" y="0"/>
            <wp:positionH relativeFrom="column">
              <wp:posOffset>3574415</wp:posOffset>
            </wp:positionH>
            <wp:positionV relativeFrom="paragraph">
              <wp:posOffset>-366395</wp:posOffset>
            </wp:positionV>
            <wp:extent cx="2230755" cy="790575"/>
            <wp:effectExtent l="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30755" cy="790575"/>
                    </a:xfrm>
                    <a:prstGeom prst="rect">
                      <a:avLst/>
                    </a:prstGeom>
                    <a:solidFill>
                      <a:srgbClr val="FFFFFF"/>
                    </a:solidFill>
                    <a:ln w="9525">
                      <a:noFill/>
                      <a:miter lim="800000"/>
                      <a:headEnd/>
                      <a:tailEnd/>
                    </a:ln>
                  </pic:spPr>
                </pic:pic>
              </a:graphicData>
            </a:graphic>
          </wp:anchor>
        </w:drawing>
      </w:r>
    </w:p>
    <w:p w:rsidR="001E4F54" w:rsidRDefault="001E4F54" w:rsidP="0008719D">
      <w:pPr>
        <w:rPr>
          <w:b/>
          <w:sz w:val="24"/>
          <w:szCs w:val="24"/>
        </w:rPr>
      </w:pPr>
    </w:p>
    <w:p w:rsidR="001E4F54" w:rsidRDefault="001E4F54" w:rsidP="0008719D">
      <w:pPr>
        <w:rPr>
          <w:b/>
          <w:sz w:val="24"/>
          <w:szCs w:val="24"/>
        </w:rPr>
      </w:pPr>
    </w:p>
    <w:p w:rsidR="002B5FE0" w:rsidRDefault="001E4F54" w:rsidP="002B5FE0">
      <w:pPr>
        <w:jc w:val="center"/>
        <w:rPr>
          <w:b/>
          <w:sz w:val="24"/>
          <w:szCs w:val="24"/>
        </w:rPr>
      </w:pPr>
      <w:r>
        <w:rPr>
          <w:b/>
          <w:sz w:val="24"/>
          <w:szCs w:val="24"/>
        </w:rPr>
        <w:t>VERSLAG VA</w:t>
      </w:r>
      <w:r w:rsidR="004538D6">
        <w:rPr>
          <w:b/>
          <w:sz w:val="24"/>
          <w:szCs w:val="24"/>
        </w:rPr>
        <w:t xml:space="preserve">N DE ALV, </w:t>
      </w:r>
    </w:p>
    <w:p w:rsidR="0008719D" w:rsidRDefault="004538D6" w:rsidP="002B5FE0">
      <w:pPr>
        <w:jc w:val="center"/>
        <w:rPr>
          <w:b/>
          <w:sz w:val="24"/>
          <w:szCs w:val="24"/>
        </w:rPr>
      </w:pPr>
      <w:r>
        <w:rPr>
          <w:b/>
          <w:sz w:val="24"/>
          <w:szCs w:val="24"/>
        </w:rPr>
        <w:t>gehouden op zaterdag 25</w:t>
      </w:r>
      <w:r w:rsidR="001E4F54">
        <w:rPr>
          <w:b/>
          <w:sz w:val="24"/>
          <w:szCs w:val="24"/>
        </w:rPr>
        <w:t xml:space="preserve"> april 201</w:t>
      </w:r>
      <w:r>
        <w:rPr>
          <w:b/>
          <w:sz w:val="24"/>
          <w:szCs w:val="24"/>
        </w:rPr>
        <w:t>5</w:t>
      </w:r>
      <w:r w:rsidR="0008719D">
        <w:rPr>
          <w:b/>
          <w:sz w:val="24"/>
          <w:szCs w:val="24"/>
        </w:rPr>
        <w:t xml:space="preserve"> </w:t>
      </w:r>
      <w:r w:rsidR="003E7BE0">
        <w:rPr>
          <w:b/>
          <w:sz w:val="24"/>
          <w:szCs w:val="24"/>
        </w:rPr>
        <w:t>bij Str</w:t>
      </w:r>
      <w:r>
        <w:rPr>
          <w:b/>
          <w:sz w:val="24"/>
          <w:szCs w:val="24"/>
        </w:rPr>
        <w:t>uin te Camperduin</w:t>
      </w:r>
      <w:r w:rsidR="0008719D">
        <w:rPr>
          <w:b/>
          <w:sz w:val="24"/>
          <w:szCs w:val="24"/>
        </w:rPr>
        <w:t>.</w:t>
      </w:r>
    </w:p>
    <w:p w:rsidR="001E4F54" w:rsidRPr="0008719D" w:rsidRDefault="001E4F54" w:rsidP="0008719D">
      <w:pPr>
        <w:rPr>
          <w:b/>
          <w:sz w:val="24"/>
          <w:szCs w:val="24"/>
        </w:rPr>
      </w:pPr>
    </w:p>
    <w:p w:rsidR="00270AF0" w:rsidRDefault="0008719D" w:rsidP="0008719D">
      <w:pPr>
        <w:rPr>
          <w:sz w:val="24"/>
          <w:szCs w:val="24"/>
        </w:rPr>
      </w:pPr>
      <w:r w:rsidRPr="00C62BE1">
        <w:rPr>
          <w:b/>
          <w:sz w:val="24"/>
          <w:szCs w:val="24"/>
        </w:rPr>
        <w:t>Aanwezig</w:t>
      </w:r>
      <w:r w:rsidRPr="00C62BE1">
        <w:rPr>
          <w:sz w:val="24"/>
          <w:szCs w:val="24"/>
        </w:rPr>
        <w:t xml:space="preserve">: </w:t>
      </w:r>
      <w:r w:rsidR="004538D6">
        <w:rPr>
          <w:sz w:val="24"/>
          <w:szCs w:val="24"/>
        </w:rPr>
        <w:t xml:space="preserve">Niels Schoorlemmer, Meindert </w:t>
      </w:r>
      <w:proofErr w:type="spellStart"/>
      <w:r w:rsidR="004538D6">
        <w:rPr>
          <w:sz w:val="24"/>
          <w:szCs w:val="24"/>
        </w:rPr>
        <w:t>Brugman</w:t>
      </w:r>
      <w:proofErr w:type="spellEnd"/>
      <w:r w:rsidR="004538D6">
        <w:rPr>
          <w:sz w:val="24"/>
          <w:szCs w:val="24"/>
        </w:rPr>
        <w:t xml:space="preserve">, </w:t>
      </w:r>
      <w:r w:rsidR="00270AF0">
        <w:rPr>
          <w:sz w:val="24"/>
          <w:szCs w:val="24"/>
        </w:rPr>
        <w:t xml:space="preserve">Cees Pauw, </w:t>
      </w:r>
      <w:proofErr w:type="spellStart"/>
      <w:r w:rsidR="004538D6">
        <w:rPr>
          <w:sz w:val="24"/>
          <w:szCs w:val="24"/>
        </w:rPr>
        <w:t>Ed</w:t>
      </w:r>
      <w:proofErr w:type="spellEnd"/>
      <w:r w:rsidR="004538D6">
        <w:rPr>
          <w:sz w:val="24"/>
          <w:szCs w:val="24"/>
        </w:rPr>
        <w:t xml:space="preserve"> </w:t>
      </w:r>
      <w:proofErr w:type="spellStart"/>
      <w:r w:rsidR="004538D6">
        <w:rPr>
          <w:sz w:val="24"/>
          <w:szCs w:val="24"/>
        </w:rPr>
        <w:t>Liffmann</w:t>
      </w:r>
      <w:proofErr w:type="spellEnd"/>
      <w:r w:rsidR="004538D6">
        <w:rPr>
          <w:sz w:val="24"/>
          <w:szCs w:val="24"/>
        </w:rPr>
        <w:t>, Mar</w:t>
      </w:r>
      <w:r w:rsidR="00270AF0">
        <w:rPr>
          <w:sz w:val="24"/>
          <w:szCs w:val="24"/>
        </w:rPr>
        <w:t>r</w:t>
      </w:r>
      <w:r w:rsidR="004538D6">
        <w:rPr>
          <w:sz w:val="24"/>
          <w:szCs w:val="24"/>
        </w:rPr>
        <w:t xml:space="preserve">ie </w:t>
      </w:r>
      <w:proofErr w:type="spellStart"/>
      <w:r w:rsidR="00270AF0">
        <w:rPr>
          <w:sz w:val="24"/>
          <w:szCs w:val="24"/>
        </w:rPr>
        <w:t>Bonestroo</w:t>
      </w:r>
      <w:proofErr w:type="spellEnd"/>
      <w:r w:rsidR="00270AF0">
        <w:rPr>
          <w:sz w:val="24"/>
          <w:szCs w:val="24"/>
        </w:rPr>
        <w:t xml:space="preserve">, Jan van Assem, </w:t>
      </w:r>
      <w:r w:rsidR="004538D6">
        <w:rPr>
          <w:sz w:val="24"/>
          <w:szCs w:val="24"/>
        </w:rPr>
        <w:t>Laurens Drost, Fam</w:t>
      </w:r>
      <w:r w:rsidR="003E7BE0">
        <w:rPr>
          <w:sz w:val="24"/>
          <w:szCs w:val="24"/>
        </w:rPr>
        <w:t>.</w:t>
      </w:r>
      <w:r w:rsidR="004538D6">
        <w:rPr>
          <w:sz w:val="24"/>
          <w:szCs w:val="24"/>
        </w:rPr>
        <w:t xml:space="preserve"> van den Brink, </w:t>
      </w:r>
      <w:proofErr w:type="spellStart"/>
      <w:r w:rsidR="004538D6">
        <w:rPr>
          <w:sz w:val="24"/>
          <w:szCs w:val="24"/>
        </w:rPr>
        <w:t>Giovanna</w:t>
      </w:r>
      <w:proofErr w:type="spellEnd"/>
      <w:r w:rsidR="004538D6">
        <w:rPr>
          <w:sz w:val="24"/>
          <w:szCs w:val="24"/>
        </w:rPr>
        <w:t xml:space="preserve"> </w:t>
      </w:r>
      <w:proofErr w:type="spellStart"/>
      <w:r w:rsidR="004538D6">
        <w:rPr>
          <w:sz w:val="24"/>
          <w:szCs w:val="24"/>
        </w:rPr>
        <w:t>Hummelen</w:t>
      </w:r>
      <w:proofErr w:type="spellEnd"/>
      <w:r w:rsidR="004538D6">
        <w:rPr>
          <w:sz w:val="24"/>
          <w:szCs w:val="24"/>
        </w:rPr>
        <w:t xml:space="preserve">, KFA </w:t>
      </w:r>
      <w:proofErr w:type="spellStart"/>
      <w:r w:rsidR="004538D6">
        <w:rPr>
          <w:sz w:val="24"/>
          <w:szCs w:val="24"/>
        </w:rPr>
        <w:t>Frumau</w:t>
      </w:r>
      <w:proofErr w:type="spellEnd"/>
      <w:r w:rsidR="004538D6">
        <w:rPr>
          <w:sz w:val="24"/>
          <w:szCs w:val="24"/>
        </w:rPr>
        <w:t xml:space="preserve">, </w:t>
      </w:r>
      <w:r w:rsidRPr="00C62BE1">
        <w:rPr>
          <w:sz w:val="24"/>
          <w:szCs w:val="24"/>
        </w:rPr>
        <w:t xml:space="preserve">Peter Oudhuis, Peter van der Stelt, </w:t>
      </w:r>
      <w:proofErr w:type="spellStart"/>
      <w:r w:rsidRPr="00C62BE1">
        <w:rPr>
          <w:sz w:val="24"/>
          <w:szCs w:val="24"/>
        </w:rPr>
        <w:t>Willi</w:t>
      </w:r>
      <w:proofErr w:type="spellEnd"/>
      <w:r w:rsidRPr="00C62BE1">
        <w:rPr>
          <w:sz w:val="24"/>
          <w:szCs w:val="24"/>
        </w:rPr>
        <w:t xml:space="preserve"> </w:t>
      </w:r>
      <w:proofErr w:type="spellStart"/>
      <w:r w:rsidRPr="00C62BE1">
        <w:rPr>
          <w:sz w:val="24"/>
          <w:szCs w:val="24"/>
        </w:rPr>
        <w:t>Freudenreich</w:t>
      </w:r>
      <w:proofErr w:type="spellEnd"/>
      <w:r w:rsidRPr="00C62BE1">
        <w:rPr>
          <w:sz w:val="24"/>
          <w:szCs w:val="24"/>
        </w:rPr>
        <w:t>, W</w:t>
      </w:r>
      <w:r w:rsidR="004538D6">
        <w:rPr>
          <w:sz w:val="24"/>
          <w:szCs w:val="24"/>
        </w:rPr>
        <w:t>.C.</w:t>
      </w:r>
      <w:r w:rsidRPr="00C62BE1">
        <w:rPr>
          <w:sz w:val="24"/>
          <w:szCs w:val="24"/>
        </w:rPr>
        <w:t xml:space="preserve"> Beemsterboer, </w:t>
      </w:r>
      <w:proofErr w:type="spellStart"/>
      <w:r w:rsidRPr="00C62BE1">
        <w:rPr>
          <w:sz w:val="24"/>
          <w:szCs w:val="24"/>
        </w:rPr>
        <w:t>Giny</w:t>
      </w:r>
      <w:proofErr w:type="spellEnd"/>
      <w:r w:rsidRPr="00C62BE1">
        <w:rPr>
          <w:sz w:val="24"/>
          <w:szCs w:val="24"/>
        </w:rPr>
        <w:t xml:space="preserve"> </w:t>
      </w:r>
      <w:proofErr w:type="spellStart"/>
      <w:r w:rsidRPr="00C62BE1">
        <w:rPr>
          <w:sz w:val="24"/>
          <w:szCs w:val="24"/>
        </w:rPr>
        <w:t>Otjjens</w:t>
      </w:r>
      <w:proofErr w:type="spellEnd"/>
      <w:r w:rsidR="004538D6">
        <w:rPr>
          <w:sz w:val="24"/>
          <w:szCs w:val="24"/>
        </w:rPr>
        <w:t xml:space="preserve"> - </w:t>
      </w:r>
      <w:r w:rsidRPr="00C62BE1">
        <w:rPr>
          <w:sz w:val="24"/>
          <w:szCs w:val="24"/>
        </w:rPr>
        <w:t xml:space="preserve">Muller, </w:t>
      </w:r>
      <w:proofErr w:type="spellStart"/>
      <w:r w:rsidRPr="00C62BE1">
        <w:rPr>
          <w:sz w:val="24"/>
          <w:szCs w:val="24"/>
        </w:rPr>
        <w:t>Coby</w:t>
      </w:r>
      <w:proofErr w:type="spellEnd"/>
      <w:r w:rsidRPr="00C62BE1">
        <w:rPr>
          <w:sz w:val="24"/>
          <w:szCs w:val="24"/>
        </w:rPr>
        <w:t xml:space="preserve"> van Noort, Cees Pauw, </w:t>
      </w:r>
      <w:proofErr w:type="spellStart"/>
      <w:r w:rsidRPr="00C62BE1">
        <w:rPr>
          <w:sz w:val="24"/>
          <w:szCs w:val="24"/>
        </w:rPr>
        <w:t>Josco</w:t>
      </w:r>
      <w:proofErr w:type="spellEnd"/>
      <w:r w:rsidRPr="00C62BE1">
        <w:rPr>
          <w:sz w:val="24"/>
          <w:szCs w:val="24"/>
        </w:rPr>
        <w:t xml:space="preserve"> </w:t>
      </w:r>
      <w:proofErr w:type="spellStart"/>
      <w:r w:rsidRPr="00C62BE1">
        <w:rPr>
          <w:sz w:val="24"/>
          <w:szCs w:val="24"/>
        </w:rPr>
        <w:t>Kester</w:t>
      </w:r>
      <w:proofErr w:type="spellEnd"/>
      <w:r w:rsidRPr="00C62BE1">
        <w:rPr>
          <w:sz w:val="24"/>
          <w:szCs w:val="24"/>
        </w:rPr>
        <w:t xml:space="preserve">, Marcel de </w:t>
      </w:r>
      <w:proofErr w:type="spellStart"/>
      <w:r w:rsidRPr="00C62BE1">
        <w:rPr>
          <w:sz w:val="24"/>
          <w:szCs w:val="24"/>
        </w:rPr>
        <w:t>Vreeze</w:t>
      </w:r>
      <w:proofErr w:type="spellEnd"/>
      <w:r w:rsidRPr="00C62BE1">
        <w:rPr>
          <w:sz w:val="24"/>
          <w:szCs w:val="24"/>
        </w:rPr>
        <w:t xml:space="preserve">, Felix Olthuis, Frans </w:t>
      </w:r>
      <w:proofErr w:type="spellStart"/>
      <w:r w:rsidRPr="00C62BE1">
        <w:rPr>
          <w:sz w:val="24"/>
          <w:szCs w:val="24"/>
        </w:rPr>
        <w:t>Westeyn</w:t>
      </w:r>
      <w:proofErr w:type="spellEnd"/>
      <w:r w:rsidRPr="00C62BE1">
        <w:rPr>
          <w:sz w:val="24"/>
          <w:szCs w:val="24"/>
        </w:rPr>
        <w:t>, Co Bakker, Piet van Noort, Cees Bakker, Toine Curvers, Johan van der Lee</w:t>
      </w:r>
      <w:r w:rsidR="00270AF0">
        <w:rPr>
          <w:sz w:val="24"/>
          <w:szCs w:val="24"/>
        </w:rPr>
        <w:t xml:space="preserve">, </w:t>
      </w:r>
      <w:r w:rsidRPr="00C62BE1">
        <w:rPr>
          <w:sz w:val="24"/>
          <w:szCs w:val="24"/>
        </w:rPr>
        <w:t>Djoey Bodenstaff</w:t>
      </w:r>
      <w:r w:rsidR="00270AF0">
        <w:rPr>
          <w:sz w:val="24"/>
          <w:szCs w:val="24"/>
        </w:rPr>
        <w:t xml:space="preserve">, </w:t>
      </w:r>
      <w:r w:rsidR="00270AF0" w:rsidRPr="00C62BE1">
        <w:rPr>
          <w:sz w:val="24"/>
          <w:szCs w:val="24"/>
        </w:rPr>
        <w:t>Wim Bart Stoop</w:t>
      </w:r>
    </w:p>
    <w:p w:rsidR="00270AF0" w:rsidRPr="00270AF0" w:rsidRDefault="0008719D" w:rsidP="0008719D">
      <w:pPr>
        <w:rPr>
          <w:sz w:val="24"/>
          <w:szCs w:val="24"/>
        </w:rPr>
      </w:pPr>
      <w:r w:rsidRPr="00C62BE1">
        <w:rPr>
          <w:b/>
          <w:sz w:val="24"/>
          <w:szCs w:val="24"/>
        </w:rPr>
        <w:t>Af</w:t>
      </w:r>
      <w:r w:rsidR="002B5FE0">
        <w:rPr>
          <w:b/>
          <w:sz w:val="24"/>
          <w:szCs w:val="24"/>
        </w:rPr>
        <w:t xml:space="preserve">wezig met </w:t>
      </w:r>
      <w:r w:rsidRPr="00C62BE1">
        <w:rPr>
          <w:b/>
          <w:sz w:val="24"/>
          <w:szCs w:val="24"/>
        </w:rPr>
        <w:t xml:space="preserve">bericht: </w:t>
      </w:r>
      <w:r w:rsidR="00270AF0">
        <w:rPr>
          <w:b/>
          <w:sz w:val="24"/>
          <w:szCs w:val="24"/>
        </w:rPr>
        <w:t xml:space="preserve"> </w:t>
      </w:r>
      <w:r w:rsidR="00270AF0">
        <w:rPr>
          <w:sz w:val="24"/>
          <w:szCs w:val="24"/>
        </w:rPr>
        <w:t xml:space="preserve">Leo Klaassen, Peter Ligthart, Frans de Nobel, Regina Nauta, Jan Koper, Koen </w:t>
      </w:r>
      <w:proofErr w:type="spellStart"/>
      <w:r w:rsidR="00270AF0">
        <w:rPr>
          <w:sz w:val="24"/>
          <w:szCs w:val="24"/>
        </w:rPr>
        <w:t>Smekes</w:t>
      </w:r>
      <w:proofErr w:type="spellEnd"/>
      <w:r w:rsidR="00270AF0">
        <w:rPr>
          <w:sz w:val="24"/>
          <w:szCs w:val="24"/>
        </w:rPr>
        <w:t>, Martin van Leeuwen, Jacques Broers, Iwan van Noort, Martin Kaptein, Cor de Wit.</w:t>
      </w:r>
    </w:p>
    <w:p w:rsidR="00270AF0" w:rsidRPr="00C62BE1" w:rsidRDefault="00270AF0" w:rsidP="0008719D">
      <w:pPr>
        <w:rPr>
          <w:sz w:val="24"/>
          <w:szCs w:val="24"/>
        </w:rPr>
      </w:pPr>
    </w:p>
    <w:p w:rsidR="0008719D" w:rsidRPr="00C62BE1" w:rsidRDefault="0008719D" w:rsidP="0008719D">
      <w:pPr>
        <w:rPr>
          <w:sz w:val="24"/>
          <w:szCs w:val="24"/>
        </w:rPr>
      </w:pPr>
      <w:r w:rsidRPr="00BA2A3B">
        <w:rPr>
          <w:b/>
          <w:sz w:val="24"/>
          <w:szCs w:val="24"/>
        </w:rPr>
        <w:t xml:space="preserve">1. Voorzitter </w:t>
      </w:r>
      <w:r w:rsidR="001E4F54" w:rsidRPr="00BA2A3B">
        <w:rPr>
          <w:b/>
          <w:sz w:val="24"/>
          <w:szCs w:val="24"/>
        </w:rPr>
        <w:t xml:space="preserve">Felix </w:t>
      </w:r>
      <w:r w:rsidRPr="00BA2A3B">
        <w:rPr>
          <w:b/>
          <w:sz w:val="24"/>
          <w:szCs w:val="24"/>
        </w:rPr>
        <w:t>Olth</w:t>
      </w:r>
      <w:r w:rsidR="00242050" w:rsidRPr="00BA2A3B">
        <w:rPr>
          <w:b/>
          <w:sz w:val="24"/>
          <w:szCs w:val="24"/>
        </w:rPr>
        <w:t xml:space="preserve">uis </w:t>
      </w:r>
      <w:r w:rsidRPr="00BA2A3B">
        <w:rPr>
          <w:b/>
          <w:sz w:val="24"/>
          <w:szCs w:val="24"/>
        </w:rPr>
        <w:t>opent de vergadering</w:t>
      </w:r>
      <w:r w:rsidRPr="00C62BE1">
        <w:rPr>
          <w:sz w:val="24"/>
          <w:szCs w:val="24"/>
        </w:rPr>
        <w:t>.</w:t>
      </w:r>
    </w:p>
    <w:p w:rsidR="00B863EF" w:rsidRDefault="00B863EF" w:rsidP="0008719D">
      <w:pPr>
        <w:rPr>
          <w:sz w:val="24"/>
          <w:szCs w:val="24"/>
        </w:rPr>
      </w:pPr>
    </w:p>
    <w:p w:rsidR="00B863EF" w:rsidRDefault="00B863EF" w:rsidP="0008719D">
      <w:pPr>
        <w:rPr>
          <w:sz w:val="24"/>
          <w:szCs w:val="24"/>
        </w:rPr>
      </w:pPr>
      <w:r w:rsidRPr="00BA2A3B">
        <w:rPr>
          <w:b/>
          <w:sz w:val="24"/>
          <w:szCs w:val="24"/>
        </w:rPr>
        <w:t>2. Vaststelling agenda: geen wijzigingen</w:t>
      </w:r>
      <w:r w:rsidRPr="00B863EF">
        <w:rPr>
          <w:sz w:val="24"/>
          <w:szCs w:val="24"/>
        </w:rPr>
        <w:t>.</w:t>
      </w:r>
    </w:p>
    <w:p w:rsidR="00B863EF" w:rsidRPr="00C62BE1" w:rsidRDefault="00B863EF" w:rsidP="0008719D">
      <w:pPr>
        <w:rPr>
          <w:sz w:val="24"/>
          <w:szCs w:val="24"/>
        </w:rPr>
      </w:pPr>
    </w:p>
    <w:p w:rsidR="0038321C" w:rsidRDefault="00BA2A3B" w:rsidP="0038321C">
      <w:pPr>
        <w:rPr>
          <w:sz w:val="24"/>
          <w:szCs w:val="24"/>
        </w:rPr>
      </w:pPr>
      <w:r>
        <w:rPr>
          <w:b/>
          <w:bCs/>
          <w:sz w:val="24"/>
          <w:szCs w:val="24"/>
        </w:rPr>
        <w:t>3</w:t>
      </w:r>
      <w:r w:rsidR="0038321C" w:rsidRPr="00C62BE1">
        <w:rPr>
          <w:b/>
          <w:bCs/>
          <w:sz w:val="24"/>
          <w:szCs w:val="24"/>
        </w:rPr>
        <w:t>.</w:t>
      </w:r>
      <w:r w:rsidR="0038321C" w:rsidRPr="00C62BE1">
        <w:rPr>
          <w:sz w:val="24"/>
          <w:szCs w:val="24"/>
        </w:rPr>
        <w:t xml:space="preserve"> Vaststelling van het verslag van de ALV van </w:t>
      </w:r>
      <w:r w:rsidR="00270AF0">
        <w:rPr>
          <w:sz w:val="24"/>
          <w:szCs w:val="24"/>
        </w:rPr>
        <w:t>12</w:t>
      </w:r>
      <w:r w:rsidR="0038321C" w:rsidRPr="00C62BE1">
        <w:rPr>
          <w:sz w:val="24"/>
          <w:szCs w:val="24"/>
        </w:rPr>
        <w:t xml:space="preserve"> april 201</w:t>
      </w:r>
      <w:r w:rsidR="00270AF0">
        <w:rPr>
          <w:sz w:val="24"/>
          <w:szCs w:val="24"/>
        </w:rPr>
        <w:t>4</w:t>
      </w:r>
      <w:r w:rsidR="0038321C" w:rsidRPr="00C62BE1">
        <w:rPr>
          <w:sz w:val="24"/>
          <w:szCs w:val="24"/>
        </w:rPr>
        <w:t xml:space="preserve">. </w:t>
      </w:r>
    </w:p>
    <w:p w:rsidR="00B863EF" w:rsidRDefault="0038321C" w:rsidP="0038321C">
      <w:pPr>
        <w:rPr>
          <w:sz w:val="24"/>
          <w:szCs w:val="24"/>
        </w:rPr>
      </w:pPr>
      <w:r w:rsidRPr="00C62BE1">
        <w:rPr>
          <w:sz w:val="24"/>
          <w:szCs w:val="24"/>
        </w:rPr>
        <w:t xml:space="preserve">Het verslag wordt </w:t>
      </w:r>
      <w:r w:rsidR="00242050" w:rsidRPr="00C62BE1">
        <w:rPr>
          <w:sz w:val="24"/>
          <w:szCs w:val="24"/>
        </w:rPr>
        <w:t xml:space="preserve">met algemene stemmen </w:t>
      </w:r>
      <w:r w:rsidRPr="00C62BE1">
        <w:rPr>
          <w:sz w:val="24"/>
          <w:szCs w:val="24"/>
        </w:rPr>
        <w:t>goedgekeurd.</w:t>
      </w:r>
    </w:p>
    <w:p w:rsidR="00B863EF" w:rsidRPr="00C62BE1" w:rsidRDefault="00B863EF" w:rsidP="0038321C">
      <w:pPr>
        <w:rPr>
          <w:sz w:val="24"/>
          <w:szCs w:val="24"/>
        </w:rPr>
      </w:pPr>
    </w:p>
    <w:p w:rsidR="00B863EF" w:rsidRDefault="00BA2A3B" w:rsidP="0038321C">
      <w:pPr>
        <w:rPr>
          <w:b/>
          <w:bCs/>
          <w:sz w:val="24"/>
          <w:szCs w:val="24"/>
        </w:rPr>
      </w:pPr>
      <w:r>
        <w:rPr>
          <w:b/>
          <w:bCs/>
          <w:sz w:val="24"/>
          <w:szCs w:val="24"/>
        </w:rPr>
        <w:t>4</w:t>
      </w:r>
      <w:r w:rsidR="00B863EF">
        <w:rPr>
          <w:b/>
          <w:bCs/>
          <w:sz w:val="24"/>
          <w:szCs w:val="24"/>
        </w:rPr>
        <w:t xml:space="preserve">. Mededelingen: </w:t>
      </w:r>
      <w:r w:rsidR="00B863EF" w:rsidRPr="00B863EF">
        <w:rPr>
          <w:bCs/>
          <w:sz w:val="24"/>
          <w:szCs w:val="24"/>
        </w:rPr>
        <w:t xml:space="preserve">geen </w:t>
      </w:r>
    </w:p>
    <w:p w:rsidR="00B863EF" w:rsidRDefault="00B863EF" w:rsidP="0038321C">
      <w:pPr>
        <w:rPr>
          <w:b/>
          <w:bCs/>
          <w:sz w:val="24"/>
          <w:szCs w:val="24"/>
        </w:rPr>
      </w:pPr>
    </w:p>
    <w:p w:rsidR="0038321C" w:rsidRPr="00BA2A3B" w:rsidRDefault="00BA2A3B" w:rsidP="0038321C">
      <w:pPr>
        <w:rPr>
          <w:b/>
          <w:sz w:val="24"/>
          <w:szCs w:val="24"/>
        </w:rPr>
      </w:pPr>
      <w:r>
        <w:rPr>
          <w:b/>
          <w:bCs/>
          <w:sz w:val="24"/>
          <w:szCs w:val="24"/>
        </w:rPr>
        <w:t>5</w:t>
      </w:r>
      <w:r w:rsidR="0038321C" w:rsidRPr="00BA2A3B">
        <w:rPr>
          <w:b/>
          <w:bCs/>
          <w:sz w:val="24"/>
          <w:szCs w:val="24"/>
        </w:rPr>
        <w:t>.</w:t>
      </w:r>
      <w:r w:rsidR="0038321C" w:rsidRPr="00BA2A3B">
        <w:rPr>
          <w:b/>
          <w:sz w:val="24"/>
          <w:szCs w:val="24"/>
        </w:rPr>
        <w:t xml:space="preserve"> </w:t>
      </w:r>
      <w:r w:rsidR="00242050" w:rsidRPr="00BA2A3B">
        <w:rPr>
          <w:b/>
          <w:sz w:val="24"/>
          <w:szCs w:val="24"/>
        </w:rPr>
        <w:t>J</w:t>
      </w:r>
      <w:r w:rsidR="0038321C" w:rsidRPr="00BA2A3B">
        <w:rPr>
          <w:b/>
          <w:sz w:val="24"/>
          <w:szCs w:val="24"/>
        </w:rPr>
        <w:t>aarverslag 20</w:t>
      </w:r>
      <w:r w:rsidR="00270AF0" w:rsidRPr="00BA2A3B">
        <w:rPr>
          <w:b/>
          <w:sz w:val="24"/>
          <w:szCs w:val="24"/>
        </w:rPr>
        <w:t>14</w:t>
      </w:r>
    </w:p>
    <w:p w:rsidR="00B863EF" w:rsidRPr="00C62BE1" w:rsidRDefault="00B863EF" w:rsidP="0038321C">
      <w:pPr>
        <w:rPr>
          <w:sz w:val="24"/>
          <w:szCs w:val="24"/>
        </w:rPr>
      </w:pPr>
      <w:r>
        <w:rPr>
          <w:sz w:val="24"/>
          <w:szCs w:val="24"/>
        </w:rPr>
        <w:t>Het jaarverslag wordt door bij acclamatie goedgekeurd.</w:t>
      </w:r>
    </w:p>
    <w:p w:rsidR="002377DE" w:rsidRDefault="00B863EF" w:rsidP="0038321C">
      <w:pPr>
        <w:rPr>
          <w:b/>
          <w:bCs/>
          <w:sz w:val="24"/>
          <w:szCs w:val="24"/>
        </w:rPr>
      </w:pPr>
      <w:r>
        <w:rPr>
          <w:sz w:val="24"/>
          <w:szCs w:val="24"/>
        </w:rPr>
        <w:t>Enkele leden vragen om voortaan alle bestanden als ".pdf" te verzenden en niet als ".</w:t>
      </w:r>
      <w:proofErr w:type="spellStart"/>
      <w:r>
        <w:rPr>
          <w:sz w:val="24"/>
          <w:szCs w:val="24"/>
        </w:rPr>
        <w:t>do</w:t>
      </w:r>
      <w:r w:rsidR="003E7BE0">
        <w:rPr>
          <w:sz w:val="24"/>
          <w:szCs w:val="24"/>
        </w:rPr>
        <w:t>c</w:t>
      </w:r>
      <w:r>
        <w:rPr>
          <w:sz w:val="24"/>
          <w:szCs w:val="24"/>
        </w:rPr>
        <w:t>x</w:t>
      </w:r>
      <w:proofErr w:type="spellEnd"/>
      <w:r>
        <w:rPr>
          <w:sz w:val="24"/>
          <w:szCs w:val="24"/>
        </w:rPr>
        <w:t>"</w:t>
      </w:r>
    </w:p>
    <w:p w:rsidR="00270AF0" w:rsidRDefault="00270AF0" w:rsidP="0038321C">
      <w:pPr>
        <w:rPr>
          <w:b/>
          <w:bCs/>
          <w:sz w:val="24"/>
          <w:szCs w:val="24"/>
        </w:rPr>
      </w:pPr>
    </w:p>
    <w:p w:rsidR="00BA2A3B" w:rsidRDefault="00BA2A3B" w:rsidP="0038321C">
      <w:pPr>
        <w:rPr>
          <w:b/>
          <w:bCs/>
          <w:sz w:val="24"/>
          <w:szCs w:val="24"/>
        </w:rPr>
      </w:pPr>
      <w:r>
        <w:rPr>
          <w:b/>
          <w:bCs/>
          <w:sz w:val="24"/>
          <w:szCs w:val="24"/>
        </w:rPr>
        <w:t>6. Verslag molenaars</w:t>
      </w:r>
    </w:p>
    <w:p w:rsidR="00BA2A3B" w:rsidRPr="00BA2A3B" w:rsidRDefault="00BA2A3B" w:rsidP="0038321C">
      <w:pPr>
        <w:rPr>
          <w:bCs/>
          <w:sz w:val="24"/>
          <w:szCs w:val="24"/>
        </w:rPr>
      </w:pPr>
      <w:r>
        <w:rPr>
          <w:bCs/>
          <w:sz w:val="24"/>
          <w:szCs w:val="24"/>
        </w:rPr>
        <w:t xml:space="preserve">De grafieken tonen dat het afgelopen jaar de producties afwisselend net op en net onder de streep </w:t>
      </w:r>
      <w:r w:rsidR="003E7BE0">
        <w:rPr>
          <w:bCs/>
          <w:sz w:val="24"/>
          <w:szCs w:val="24"/>
        </w:rPr>
        <w:t xml:space="preserve">(P50) </w:t>
      </w:r>
      <w:r>
        <w:rPr>
          <w:bCs/>
          <w:sz w:val="24"/>
          <w:szCs w:val="24"/>
        </w:rPr>
        <w:t>waren. Het is het beeld van de afgelopen jaren.</w:t>
      </w:r>
    </w:p>
    <w:p w:rsidR="00BA2A3B" w:rsidRDefault="00BA2A3B" w:rsidP="0038321C">
      <w:pPr>
        <w:rPr>
          <w:b/>
          <w:bCs/>
          <w:sz w:val="24"/>
          <w:szCs w:val="24"/>
        </w:rPr>
      </w:pPr>
    </w:p>
    <w:p w:rsidR="00270AF0" w:rsidRPr="00C62BE1" w:rsidRDefault="00BA2A3B" w:rsidP="0038321C">
      <w:pPr>
        <w:rPr>
          <w:b/>
          <w:bCs/>
          <w:sz w:val="24"/>
          <w:szCs w:val="24"/>
        </w:rPr>
      </w:pPr>
      <w:r>
        <w:rPr>
          <w:b/>
          <w:bCs/>
          <w:sz w:val="24"/>
          <w:szCs w:val="24"/>
        </w:rPr>
        <w:t>5. Jaarrekening 2014 en begroting 2015</w:t>
      </w:r>
    </w:p>
    <w:p w:rsidR="00DD16F4" w:rsidRDefault="00BA2A3B" w:rsidP="0038321C">
      <w:pPr>
        <w:rPr>
          <w:bCs/>
          <w:sz w:val="24"/>
          <w:szCs w:val="24"/>
        </w:rPr>
      </w:pPr>
      <w:r>
        <w:rPr>
          <w:bCs/>
          <w:sz w:val="24"/>
          <w:szCs w:val="24"/>
        </w:rPr>
        <w:t>Penningmeest</w:t>
      </w:r>
      <w:r w:rsidR="005C0C1D">
        <w:rPr>
          <w:bCs/>
          <w:sz w:val="24"/>
          <w:szCs w:val="24"/>
        </w:rPr>
        <w:t xml:space="preserve">er Frans Wetsteyn zegt in zijn toelichting dat de </w:t>
      </w:r>
      <w:r>
        <w:rPr>
          <w:bCs/>
          <w:sz w:val="24"/>
          <w:szCs w:val="24"/>
        </w:rPr>
        <w:t xml:space="preserve">dividenduitkering van </w:t>
      </w:r>
      <w:r w:rsidR="003E7BE0">
        <w:rPr>
          <w:bCs/>
          <w:sz w:val="24"/>
          <w:szCs w:val="24"/>
        </w:rPr>
        <w:t xml:space="preserve">€ </w:t>
      </w:r>
      <w:r>
        <w:rPr>
          <w:bCs/>
          <w:sz w:val="24"/>
          <w:szCs w:val="24"/>
        </w:rPr>
        <w:t xml:space="preserve">500.000 euro </w:t>
      </w:r>
      <w:r w:rsidR="005C0C1D">
        <w:rPr>
          <w:bCs/>
          <w:sz w:val="24"/>
          <w:szCs w:val="24"/>
        </w:rPr>
        <w:t xml:space="preserve">over windpark Burgervlotbrug </w:t>
      </w:r>
      <w:r>
        <w:rPr>
          <w:bCs/>
          <w:sz w:val="24"/>
          <w:szCs w:val="24"/>
        </w:rPr>
        <w:t>de financiële situatie aanmerkelijk heef</w:t>
      </w:r>
      <w:r w:rsidR="005C0C1D">
        <w:rPr>
          <w:bCs/>
          <w:sz w:val="24"/>
          <w:szCs w:val="24"/>
        </w:rPr>
        <w:t xml:space="preserve">t verlicht. Het bedrag is opgebouwd </w:t>
      </w:r>
      <w:r w:rsidR="00391E60">
        <w:rPr>
          <w:bCs/>
          <w:sz w:val="24"/>
          <w:szCs w:val="24"/>
        </w:rPr>
        <w:t xml:space="preserve">over meerdere jaren </w:t>
      </w:r>
      <w:r w:rsidR="005C0C1D">
        <w:rPr>
          <w:bCs/>
          <w:sz w:val="24"/>
          <w:szCs w:val="24"/>
        </w:rPr>
        <w:t xml:space="preserve">en kon deels direct worden benut om schulden, zoals aan </w:t>
      </w:r>
      <w:r w:rsidR="003E7BE0">
        <w:rPr>
          <w:bCs/>
          <w:sz w:val="24"/>
          <w:szCs w:val="24"/>
        </w:rPr>
        <w:t xml:space="preserve">de </w:t>
      </w:r>
      <w:r w:rsidR="005C0C1D">
        <w:rPr>
          <w:bCs/>
          <w:sz w:val="24"/>
          <w:szCs w:val="24"/>
        </w:rPr>
        <w:t xml:space="preserve">zusterorganisatie de Eendragt en aan </w:t>
      </w:r>
      <w:r w:rsidR="003E7BE0">
        <w:rPr>
          <w:bCs/>
          <w:sz w:val="24"/>
          <w:szCs w:val="24"/>
        </w:rPr>
        <w:t xml:space="preserve">de </w:t>
      </w:r>
      <w:r w:rsidR="00DD16F4">
        <w:rPr>
          <w:bCs/>
          <w:sz w:val="24"/>
          <w:szCs w:val="24"/>
        </w:rPr>
        <w:t xml:space="preserve">hypotheek </w:t>
      </w:r>
      <w:r w:rsidR="005C0C1D">
        <w:rPr>
          <w:bCs/>
          <w:sz w:val="24"/>
          <w:szCs w:val="24"/>
        </w:rPr>
        <w:t xml:space="preserve">af te lossen. </w:t>
      </w:r>
      <w:r w:rsidR="00DD16F4">
        <w:rPr>
          <w:bCs/>
          <w:sz w:val="24"/>
          <w:szCs w:val="24"/>
        </w:rPr>
        <w:t xml:space="preserve">Met wat daarna over is gaan wij </w:t>
      </w:r>
      <w:r w:rsidR="005C0C1D">
        <w:rPr>
          <w:bCs/>
          <w:sz w:val="24"/>
          <w:szCs w:val="24"/>
        </w:rPr>
        <w:t xml:space="preserve">prudent </w:t>
      </w:r>
      <w:r w:rsidR="00DD16F4">
        <w:rPr>
          <w:bCs/>
          <w:sz w:val="24"/>
          <w:szCs w:val="24"/>
        </w:rPr>
        <w:t>om omdat de kosten van de oudste molens hoog blijven en de Monnik deze zomer als laatste uit de subsidie zal lopen. Opbrengsten zullen naar verwachting dalen terwijl voor de toekomstige ontmanteling van het park een reservering dient te worden gemaakt.</w:t>
      </w:r>
    </w:p>
    <w:p w:rsidR="002B5FE0" w:rsidRDefault="00DD16F4" w:rsidP="0038321C">
      <w:pPr>
        <w:rPr>
          <w:bCs/>
          <w:sz w:val="24"/>
          <w:szCs w:val="24"/>
        </w:rPr>
      </w:pPr>
      <w:r>
        <w:rPr>
          <w:bCs/>
          <w:sz w:val="24"/>
          <w:szCs w:val="24"/>
        </w:rPr>
        <w:t xml:space="preserve">De komende jaren </w:t>
      </w:r>
      <w:r w:rsidR="00391E60">
        <w:rPr>
          <w:bCs/>
          <w:sz w:val="24"/>
          <w:szCs w:val="24"/>
        </w:rPr>
        <w:t xml:space="preserve">verwachten wij jaarlijks een dividend van </w:t>
      </w:r>
      <w:r w:rsidR="003E7BE0">
        <w:rPr>
          <w:bCs/>
          <w:sz w:val="24"/>
          <w:szCs w:val="24"/>
        </w:rPr>
        <w:t xml:space="preserve">€ </w:t>
      </w:r>
      <w:r w:rsidR="00391E60">
        <w:rPr>
          <w:bCs/>
          <w:sz w:val="24"/>
          <w:szCs w:val="24"/>
        </w:rPr>
        <w:t>60</w:t>
      </w:r>
      <w:r w:rsidR="003E7BE0">
        <w:rPr>
          <w:bCs/>
          <w:sz w:val="24"/>
          <w:szCs w:val="24"/>
        </w:rPr>
        <w:t>.000</w:t>
      </w:r>
      <w:r w:rsidR="00391E60">
        <w:rPr>
          <w:bCs/>
          <w:sz w:val="24"/>
          <w:szCs w:val="24"/>
        </w:rPr>
        <w:t xml:space="preserve"> à 100.000 te ontvangen</w:t>
      </w:r>
      <w:r w:rsidR="003E7BE0">
        <w:rPr>
          <w:bCs/>
          <w:sz w:val="24"/>
          <w:szCs w:val="24"/>
        </w:rPr>
        <w:t>, omdat o</w:t>
      </w:r>
      <w:r w:rsidR="004A62FC">
        <w:rPr>
          <w:bCs/>
          <w:sz w:val="24"/>
          <w:szCs w:val="24"/>
        </w:rPr>
        <w:t>ver niet al te lange tijd zal het windpark Burgervlotbrug zonder</w:t>
      </w:r>
      <w:r w:rsidR="00C06B0B">
        <w:rPr>
          <w:bCs/>
          <w:sz w:val="24"/>
          <w:szCs w:val="24"/>
        </w:rPr>
        <w:t xml:space="preserve"> subsidie word</w:t>
      </w:r>
      <w:r w:rsidR="003E7BE0">
        <w:rPr>
          <w:bCs/>
          <w:sz w:val="24"/>
          <w:szCs w:val="24"/>
        </w:rPr>
        <w:t>t</w:t>
      </w:r>
      <w:r w:rsidR="00C06B0B">
        <w:rPr>
          <w:bCs/>
          <w:sz w:val="24"/>
          <w:szCs w:val="24"/>
        </w:rPr>
        <w:t xml:space="preserve"> voortgezet</w:t>
      </w:r>
      <w:r w:rsidR="004A62FC">
        <w:rPr>
          <w:bCs/>
          <w:sz w:val="24"/>
          <w:szCs w:val="24"/>
        </w:rPr>
        <w:t xml:space="preserve">. </w:t>
      </w:r>
    </w:p>
    <w:p w:rsidR="00391E60" w:rsidRDefault="00391E60" w:rsidP="0038321C">
      <w:pPr>
        <w:rPr>
          <w:bCs/>
          <w:sz w:val="24"/>
          <w:szCs w:val="24"/>
        </w:rPr>
      </w:pPr>
      <w:bookmarkStart w:id="0" w:name="_GoBack"/>
      <w:bookmarkEnd w:id="0"/>
      <w:r>
        <w:rPr>
          <w:bCs/>
          <w:sz w:val="24"/>
          <w:szCs w:val="24"/>
        </w:rPr>
        <w:lastRenderedPageBreak/>
        <w:t xml:space="preserve">Op vragen van leden verduidelijkt de penningmeester dat windpark Burgervlotbrug een gezamenlijke onderneming is van Kennemerwind en </w:t>
      </w:r>
      <w:proofErr w:type="spellStart"/>
      <w:r>
        <w:rPr>
          <w:bCs/>
          <w:sz w:val="24"/>
          <w:szCs w:val="24"/>
        </w:rPr>
        <w:t>Eneco</w:t>
      </w:r>
      <w:proofErr w:type="spellEnd"/>
      <w:r w:rsidR="00CE3786">
        <w:rPr>
          <w:bCs/>
          <w:sz w:val="24"/>
          <w:szCs w:val="24"/>
        </w:rPr>
        <w:t>, die l</w:t>
      </w:r>
      <w:r>
        <w:rPr>
          <w:bCs/>
          <w:sz w:val="24"/>
          <w:szCs w:val="24"/>
        </w:rPr>
        <w:t xml:space="preserve">ater dit jaar aan obligatiehouders het in 2009 ingelegde bedrag van 1,6 miljoen </w:t>
      </w:r>
      <w:r w:rsidR="00CE3786">
        <w:rPr>
          <w:bCs/>
          <w:sz w:val="24"/>
          <w:szCs w:val="24"/>
        </w:rPr>
        <w:t>uitkeert</w:t>
      </w:r>
      <w:r>
        <w:rPr>
          <w:bCs/>
          <w:sz w:val="24"/>
          <w:szCs w:val="24"/>
        </w:rPr>
        <w:t xml:space="preserve">. </w:t>
      </w:r>
    </w:p>
    <w:p w:rsidR="00391E60" w:rsidRDefault="00391E60" w:rsidP="0038321C">
      <w:pPr>
        <w:rPr>
          <w:bCs/>
          <w:sz w:val="24"/>
          <w:szCs w:val="24"/>
        </w:rPr>
      </w:pPr>
    </w:p>
    <w:p w:rsidR="00391E60" w:rsidRDefault="008B23ED" w:rsidP="0038321C">
      <w:pPr>
        <w:rPr>
          <w:bCs/>
          <w:sz w:val="24"/>
          <w:szCs w:val="24"/>
        </w:rPr>
      </w:pPr>
      <w:r>
        <w:rPr>
          <w:b/>
          <w:bCs/>
          <w:sz w:val="24"/>
          <w:szCs w:val="24"/>
        </w:rPr>
        <w:t>8. Verslag van d</w:t>
      </w:r>
      <w:r w:rsidR="00391E60" w:rsidRPr="00CE3786">
        <w:rPr>
          <w:b/>
          <w:bCs/>
          <w:sz w:val="24"/>
          <w:szCs w:val="24"/>
        </w:rPr>
        <w:t>e Kascommissie en benoeming Kascommissie 2015</w:t>
      </w:r>
      <w:r w:rsidR="00391E60">
        <w:rPr>
          <w:bCs/>
          <w:sz w:val="24"/>
          <w:szCs w:val="24"/>
        </w:rPr>
        <w:t>.</w:t>
      </w:r>
    </w:p>
    <w:p w:rsidR="00391E60" w:rsidRDefault="00CE3786" w:rsidP="0038321C">
      <w:pPr>
        <w:rPr>
          <w:bCs/>
          <w:sz w:val="24"/>
          <w:szCs w:val="24"/>
        </w:rPr>
      </w:pPr>
      <w:proofErr w:type="spellStart"/>
      <w:r>
        <w:rPr>
          <w:bCs/>
          <w:sz w:val="24"/>
          <w:szCs w:val="24"/>
        </w:rPr>
        <w:t>Josco</w:t>
      </w:r>
      <w:proofErr w:type="spellEnd"/>
      <w:r>
        <w:rPr>
          <w:bCs/>
          <w:sz w:val="24"/>
          <w:szCs w:val="24"/>
        </w:rPr>
        <w:t xml:space="preserve"> </w:t>
      </w:r>
      <w:proofErr w:type="spellStart"/>
      <w:r>
        <w:rPr>
          <w:bCs/>
          <w:sz w:val="24"/>
          <w:szCs w:val="24"/>
        </w:rPr>
        <w:t>Kester</w:t>
      </w:r>
      <w:proofErr w:type="spellEnd"/>
      <w:r>
        <w:rPr>
          <w:bCs/>
          <w:sz w:val="24"/>
          <w:szCs w:val="24"/>
        </w:rPr>
        <w:t xml:space="preserve"> </w:t>
      </w:r>
      <w:r w:rsidR="008B23ED">
        <w:rPr>
          <w:bCs/>
          <w:sz w:val="24"/>
          <w:szCs w:val="24"/>
        </w:rPr>
        <w:t xml:space="preserve">en Peter van der Stelt </w:t>
      </w:r>
      <w:r>
        <w:rPr>
          <w:bCs/>
          <w:sz w:val="24"/>
          <w:szCs w:val="24"/>
        </w:rPr>
        <w:t>verkla</w:t>
      </w:r>
      <w:r w:rsidR="008B23ED">
        <w:rPr>
          <w:bCs/>
          <w:sz w:val="24"/>
          <w:szCs w:val="24"/>
        </w:rPr>
        <w:t xml:space="preserve">ren </w:t>
      </w:r>
      <w:r>
        <w:rPr>
          <w:bCs/>
          <w:sz w:val="24"/>
          <w:szCs w:val="24"/>
        </w:rPr>
        <w:t>dat de kascommissie in een ruim twee en een half u</w:t>
      </w:r>
      <w:r w:rsidR="003E7BE0">
        <w:rPr>
          <w:bCs/>
          <w:sz w:val="24"/>
          <w:szCs w:val="24"/>
        </w:rPr>
        <w:t>ur durende sessie steekproef</w:t>
      </w:r>
      <w:r>
        <w:rPr>
          <w:bCs/>
          <w:sz w:val="24"/>
          <w:szCs w:val="24"/>
        </w:rPr>
        <w:t xml:space="preserve">sgewijs de jaarstukken </w:t>
      </w:r>
      <w:r w:rsidR="003E7BE0">
        <w:rPr>
          <w:bCs/>
          <w:sz w:val="24"/>
          <w:szCs w:val="24"/>
        </w:rPr>
        <w:t xml:space="preserve">heeft </w:t>
      </w:r>
      <w:r>
        <w:rPr>
          <w:bCs/>
          <w:sz w:val="24"/>
          <w:szCs w:val="24"/>
        </w:rPr>
        <w:t>door</w:t>
      </w:r>
      <w:r w:rsidR="003E7BE0">
        <w:rPr>
          <w:bCs/>
          <w:sz w:val="24"/>
          <w:szCs w:val="24"/>
        </w:rPr>
        <w:t>ge</w:t>
      </w:r>
      <w:r>
        <w:rPr>
          <w:bCs/>
          <w:sz w:val="24"/>
          <w:szCs w:val="24"/>
        </w:rPr>
        <w:t>n</w:t>
      </w:r>
      <w:r w:rsidR="003E7BE0">
        <w:rPr>
          <w:bCs/>
          <w:sz w:val="24"/>
          <w:szCs w:val="24"/>
        </w:rPr>
        <w:t>o</w:t>
      </w:r>
      <w:r>
        <w:rPr>
          <w:bCs/>
          <w:sz w:val="24"/>
          <w:szCs w:val="24"/>
        </w:rPr>
        <w:t>m</w:t>
      </w:r>
      <w:r w:rsidR="003E7BE0">
        <w:rPr>
          <w:bCs/>
          <w:sz w:val="24"/>
          <w:szCs w:val="24"/>
        </w:rPr>
        <w:t>en</w:t>
      </w:r>
      <w:r>
        <w:rPr>
          <w:bCs/>
          <w:sz w:val="24"/>
          <w:szCs w:val="24"/>
        </w:rPr>
        <w:t xml:space="preserve"> en alles </w:t>
      </w:r>
      <w:r w:rsidR="008B23ED">
        <w:rPr>
          <w:bCs/>
          <w:sz w:val="24"/>
          <w:szCs w:val="24"/>
        </w:rPr>
        <w:t>in orde bevond</w:t>
      </w:r>
      <w:r w:rsidR="003E7BE0">
        <w:rPr>
          <w:bCs/>
          <w:sz w:val="24"/>
          <w:szCs w:val="24"/>
        </w:rPr>
        <w:t>en</w:t>
      </w:r>
      <w:r w:rsidR="008B23ED">
        <w:rPr>
          <w:bCs/>
          <w:sz w:val="24"/>
          <w:szCs w:val="24"/>
        </w:rPr>
        <w:t>.</w:t>
      </w:r>
    </w:p>
    <w:p w:rsidR="008B23ED" w:rsidRDefault="008B23ED" w:rsidP="0038321C">
      <w:pPr>
        <w:rPr>
          <w:bCs/>
          <w:sz w:val="24"/>
          <w:szCs w:val="24"/>
        </w:rPr>
      </w:pPr>
      <w:r>
        <w:rPr>
          <w:bCs/>
          <w:sz w:val="24"/>
          <w:szCs w:val="24"/>
        </w:rPr>
        <w:t xml:space="preserve">Voor het volgende jaar worden in de kascommissie gekozen: Peter van der Stelt en </w:t>
      </w:r>
      <w:proofErr w:type="spellStart"/>
      <w:r>
        <w:rPr>
          <w:bCs/>
          <w:sz w:val="24"/>
          <w:szCs w:val="24"/>
        </w:rPr>
        <w:t>Ed</w:t>
      </w:r>
      <w:proofErr w:type="spellEnd"/>
      <w:r>
        <w:rPr>
          <w:bCs/>
          <w:sz w:val="24"/>
          <w:szCs w:val="24"/>
        </w:rPr>
        <w:t xml:space="preserve"> </w:t>
      </w:r>
      <w:proofErr w:type="spellStart"/>
      <w:r>
        <w:rPr>
          <w:bCs/>
          <w:sz w:val="24"/>
          <w:szCs w:val="24"/>
        </w:rPr>
        <w:t>Liffmann</w:t>
      </w:r>
      <w:proofErr w:type="spellEnd"/>
      <w:r>
        <w:rPr>
          <w:bCs/>
          <w:sz w:val="24"/>
          <w:szCs w:val="24"/>
        </w:rPr>
        <w:t>.</w:t>
      </w:r>
    </w:p>
    <w:p w:rsidR="008B23ED" w:rsidRDefault="008B23ED" w:rsidP="0038321C">
      <w:pPr>
        <w:rPr>
          <w:bCs/>
          <w:sz w:val="24"/>
          <w:szCs w:val="24"/>
        </w:rPr>
      </w:pPr>
    </w:p>
    <w:p w:rsidR="008B23ED" w:rsidRPr="008B23ED" w:rsidRDefault="008B23ED" w:rsidP="0038321C">
      <w:pPr>
        <w:rPr>
          <w:b/>
          <w:bCs/>
          <w:sz w:val="24"/>
          <w:szCs w:val="24"/>
        </w:rPr>
      </w:pPr>
      <w:r w:rsidRPr="008B23ED">
        <w:rPr>
          <w:b/>
          <w:bCs/>
          <w:sz w:val="24"/>
          <w:szCs w:val="24"/>
        </w:rPr>
        <w:t xml:space="preserve">9. </w:t>
      </w:r>
      <w:proofErr w:type="spellStart"/>
      <w:r w:rsidRPr="008B23ED">
        <w:rPr>
          <w:b/>
          <w:bCs/>
          <w:sz w:val="24"/>
          <w:szCs w:val="24"/>
        </w:rPr>
        <w:t>Decharche</w:t>
      </w:r>
      <w:proofErr w:type="spellEnd"/>
      <w:r w:rsidRPr="008B23ED">
        <w:rPr>
          <w:b/>
          <w:bCs/>
          <w:sz w:val="24"/>
          <w:szCs w:val="24"/>
        </w:rPr>
        <w:t xml:space="preserve"> bestuur</w:t>
      </w:r>
    </w:p>
    <w:p w:rsidR="008B23ED" w:rsidRDefault="008B23ED" w:rsidP="0038321C">
      <w:pPr>
        <w:rPr>
          <w:bCs/>
          <w:sz w:val="24"/>
          <w:szCs w:val="24"/>
        </w:rPr>
      </w:pPr>
      <w:r>
        <w:rPr>
          <w:bCs/>
          <w:sz w:val="24"/>
          <w:szCs w:val="24"/>
        </w:rPr>
        <w:t xml:space="preserve">Het ALV verleent decharge </w:t>
      </w:r>
      <w:r w:rsidR="003E7BE0">
        <w:rPr>
          <w:bCs/>
          <w:sz w:val="24"/>
          <w:szCs w:val="24"/>
        </w:rPr>
        <w:t xml:space="preserve">over het gevoerde beleid en de financiële afwikkeling </w:t>
      </w:r>
      <w:r>
        <w:rPr>
          <w:bCs/>
          <w:sz w:val="24"/>
          <w:szCs w:val="24"/>
        </w:rPr>
        <w:t>aan het bestuur.</w:t>
      </w:r>
    </w:p>
    <w:p w:rsidR="008B23ED" w:rsidRDefault="008B23ED" w:rsidP="0038321C">
      <w:pPr>
        <w:rPr>
          <w:bCs/>
          <w:sz w:val="24"/>
          <w:szCs w:val="24"/>
        </w:rPr>
      </w:pPr>
    </w:p>
    <w:p w:rsidR="008B23ED" w:rsidRPr="00C06B0B" w:rsidRDefault="008B23ED" w:rsidP="0038321C">
      <w:pPr>
        <w:rPr>
          <w:b/>
          <w:bCs/>
          <w:sz w:val="24"/>
          <w:szCs w:val="24"/>
        </w:rPr>
      </w:pPr>
      <w:r w:rsidRPr="00C06B0B">
        <w:rPr>
          <w:b/>
          <w:bCs/>
          <w:sz w:val="24"/>
          <w:szCs w:val="24"/>
        </w:rPr>
        <w:t>10. Bestuursverkiezing</w:t>
      </w:r>
    </w:p>
    <w:p w:rsidR="003E7BE0" w:rsidRDefault="008B23ED" w:rsidP="0038321C">
      <w:pPr>
        <w:rPr>
          <w:bCs/>
          <w:sz w:val="24"/>
          <w:szCs w:val="24"/>
        </w:rPr>
      </w:pPr>
      <w:r>
        <w:rPr>
          <w:bCs/>
          <w:sz w:val="24"/>
          <w:szCs w:val="24"/>
        </w:rPr>
        <w:t>Conform de voordracht zijn alle zittende leden aftredend; de heren Cees Bakker, Cor d</w:t>
      </w:r>
      <w:r w:rsidR="004A62FC">
        <w:rPr>
          <w:bCs/>
          <w:sz w:val="24"/>
          <w:szCs w:val="24"/>
        </w:rPr>
        <w:t xml:space="preserve">e Wit en Johan van der Lee </w:t>
      </w:r>
      <w:r w:rsidR="003E7BE0">
        <w:rPr>
          <w:bCs/>
          <w:sz w:val="24"/>
          <w:szCs w:val="24"/>
        </w:rPr>
        <w:t>stellen</w:t>
      </w:r>
      <w:r w:rsidR="004A62FC">
        <w:rPr>
          <w:bCs/>
          <w:sz w:val="24"/>
          <w:szCs w:val="24"/>
        </w:rPr>
        <w:t xml:space="preserve"> niet herkiesbaar</w:t>
      </w:r>
      <w:r w:rsidR="003E7BE0">
        <w:rPr>
          <w:bCs/>
          <w:sz w:val="24"/>
          <w:szCs w:val="24"/>
        </w:rPr>
        <w:t xml:space="preserve">. </w:t>
      </w:r>
      <w:r w:rsidR="004A62FC">
        <w:rPr>
          <w:bCs/>
          <w:sz w:val="24"/>
          <w:szCs w:val="24"/>
        </w:rPr>
        <w:t xml:space="preserve"> </w:t>
      </w:r>
    </w:p>
    <w:p w:rsidR="003E7BE0" w:rsidRDefault="003E7BE0" w:rsidP="0038321C">
      <w:pPr>
        <w:rPr>
          <w:bCs/>
          <w:sz w:val="24"/>
          <w:szCs w:val="24"/>
        </w:rPr>
      </w:pPr>
      <w:r>
        <w:rPr>
          <w:bCs/>
          <w:sz w:val="24"/>
          <w:szCs w:val="24"/>
        </w:rPr>
        <w:t>Cees Bakker heeft zich tientallen jaren ingezet voor duurzame energie, in het bijzonder windenergie. Naast het jarenlange voorzitterschap van Kennemerwind heeft hij ook landelijk bestuursfuncties bekleed. Een groot man in de wind neemt afscheid als bestuurslid!</w:t>
      </w:r>
    </w:p>
    <w:p w:rsidR="003E7BE0" w:rsidRDefault="003E7BE0" w:rsidP="0038321C">
      <w:pPr>
        <w:rPr>
          <w:bCs/>
          <w:sz w:val="24"/>
          <w:szCs w:val="24"/>
        </w:rPr>
      </w:pPr>
      <w:r>
        <w:rPr>
          <w:bCs/>
          <w:sz w:val="24"/>
          <w:szCs w:val="24"/>
        </w:rPr>
        <w:t>Cor de Wit heeft in twee fases als bestuurslid de nodige technische ondersteuning ingebracht</w:t>
      </w:r>
      <w:r w:rsidR="002B5FE0">
        <w:rPr>
          <w:bCs/>
          <w:sz w:val="24"/>
          <w:szCs w:val="24"/>
        </w:rPr>
        <w:t xml:space="preserve"> en op zijn kenmerkende rustige manier onze coöperatie gedragen.</w:t>
      </w:r>
    </w:p>
    <w:p w:rsidR="002B5FE0" w:rsidRDefault="002B5FE0" w:rsidP="0038321C">
      <w:pPr>
        <w:rPr>
          <w:bCs/>
          <w:sz w:val="24"/>
          <w:szCs w:val="24"/>
        </w:rPr>
      </w:pPr>
      <w:r>
        <w:rPr>
          <w:bCs/>
          <w:sz w:val="24"/>
          <w:szCs w:val="24"/>
        </w:rPr>
        <w:t>Johan van der Lee moet wegens werk en studie voorlopig zijn actieve bijdrage als bestuurslid opschorten. Wij zien hem graag terug wanneer zijn verplichtingen dat toelaten.</w:t>
      </w:r>
    </w:p>
    <w:p w:rsidR="002B5FE0" w:rsidRDefault="002B5FE0" w:rsidP="0038321C">
      <w:pPr>
        <w:rPr>
          <w:bCs/>
          <w:sz w:val="24"/>
          <w:szCs w:val="24"/>
        </w:rPr>
      </w:pPr>
      <w:r>
        <w:rPr>
          <w:bCs/>
          <w:sz w:val="24"/>
          <w:szCs w:val="24"/>
        </w:rPr>
        <w:t xml:space="preserve">Cees Bakker, Johan van der Lee en Cor de Wit blijven aan de vereniging verbonden als adviseur.  </w:t>
      </w:r>
    </w:p>
    <w:p w:rsidR="008B23ED" w:rsidRDefault="003E7BE0" w:rsidP="0038321C">
      <w:pPr>
        <w:rPr>
          <w:bCs/>
          <w:sz w:val="24"/>
          <w:szCs w:val="24"/>
        </w:rPr>
      </w:pPr>
      <w:r>
        <w:rPr>
          <w:bCs/>
          <w:sz w:val="24"/>
          <w:szCs w:val="24"/>
        </w:rPr>
        <w:t>B</w:t>
      </w:r>
      <w:r w:rsidR="004A62FC">
        <w:rPr>
          <w:bCs/>
          <w:sz w:val="24"/>
          <w:szCs w:val="24"/>
        </w:rPr>
        <w:t xml:space="preserve">ij acclamatie worden de leden Co Bakker, Frans </w:t>
      </w:r>
      <w:proofErr w:type="spellStart"/>
      <w:r w:rsidR="004A62FC">
        <w:rPr>
          <w:bCs/>
          <w:sz w:val="24"/>
          <w:szCs w:val="24"/>
        </w:rPr>
        <w:t>Westeyn</w:t>
      </w:r>
      <w:proofErr w:type="spellEnd"/>
      <w:r w:rsidR="004A62FC">
        <w:rPr>
          <w:bCs/>
          <w:sz w:val="24"/>
          <w:szCs w:val="24"/>
        </w:rPr>
        <w:t>, Djoey Bode</w:t>
      </w:r>
      <w:r>
        <w:rPr>
          <w:bCs/>
          <w:sz w:val="24"/>
          <w:szCs w:val="24"/>
        </w:rPr>
        <w:t>nstaff, Toine Curvers en Felix O</w:t>
      </w:r>
      <w:r w:rsidR="004A62FC">
        <w:rPr>
          <w:bCs/>
          <w:sz w:val="24"/>
          <w:szCs w:val="24"/>
        </w:rPr>
        <w:t>lth</w:t>
      </w:r>
      <w:r>
        <w:rPr>
          <w:bCs/>
          <w:sz w:val="24"/>
          <w:szCs w:val="24"/>
        </w:rPr>
        <w:t>uis herkozen. Als nieuw le</w:t>
      </w:r>
      <w:r w:rsidR="004A62FC">
        <w:rPr>
          <w:bCs/>
          <w:sz w:val="24"/>
          <w:szCs w:val="24"/>
        </w:rPr>
        <w:t>d</w:t>
      </w:r>
      <w:r>
        <w:rPr>
          <w:bCs/>
          <w:sz w:val="24"/>
          <w:szCs w:val="24"/>
        </w:rPr>
        <w:t>en</w:t>
      </w:r>
      <w:r w:rsidR="004A62FC">
        <w:rPr>
          <w:bCs/>
          <w:sz w:val="24"/>
          <w:szCs w:val="24"/>
        </w:rPr>
        <w:t xml:space="preserve"> in het bestuur worden gekozen </w:t>
      </w:r>
      <w:proofErr w:type="spellStart"/>
      <w:r w:rsidR="004A62FC">
        <w:rPr>
          <w:bCs/>
          <w:sz w:val="24"/>
          <w:szCs w:val="24"/>
        </w:rPr>
        <w:t>Giovanna</w:t>
      </w:r>
      <w:proofErr w:type="spellEnd"/>
      <w:r w:rsidR="004A62FC">
        <w:rPr>
          <w:bCs/>
          <w:sz w:val="24"/>
          <w:szCs w:val="24"/>
        </w:rPr>
        <w:t xml:space="preserve"> </w:t>
      </w:r>
      <w:proofErr w:type="spellStart"/>
      <w:r w:rsidR="004A62FC">
        <w:rPr>
          <w:bCs/>
          <w:sz w:val="24"/>
          <w:szCs w:val="24"/>
        </w:rPr>
        <w:t>Hummelen</w:t>
      </w:r>
      <w:proofErr w:type="spellEnd"/>
      <w:r w:rsidR="004A62FC">
        <w:rPr>
          <w:bCs/>
          <w:sz w:val="24"/>
          <w:szCs w:val="24"/>
        </w:rPr>
        <w:t xml:space="preserve">, Jacques Broers en Peter Oudhuis. </w:t>
      </w:r>
    </w:p>
    <w:p w:rsidR="004A62FC" w:rsidRPr="00C06B0B" w:rsidRDefault="004A62FC" w:rsidP="0038321C">
      <w:pPr>
        <w:rPr>
          <w:b/>
          <w:bCs/>
          <w:sz w:val="24"/>
          <w:szCs w:val="24"/>
        </w:rPr>
      </w:pPr>
    </w:p>
    <w:p w:rsidR="004A62FC" w:rsidRPr="00C06B0B" w:rsidRDefault="00C06B0B" w:rsidP="0038321C">
      <w:pPr>
        <w:rPr>
          <w:b/>
          <w:bCs/>
          <w:sz w:val="24"/>
          <w:szCs w:val="24"/>
        </w:rPr>
      </w:pPr>
      <w:r w:rsidRPr="00C06B0B">
        <w:rPr>
          <w:b/>
          <w:bCs/>
          <w:sz w:val="24"/>
          <w:szCs w:val="24"/>
        </w:rPr>
        <w:t>11. Doelen beleidsperiode 2015-2017</w:t>
      </w:r>
    </w:p>
    <w:p w:rsidR="009A5DB5" w:rsidRDefault="00C06B0B" w:rsidP="0038321C">
      <w:pPr>
        <w:rPr>
          <w:bCs/>
          <w:sz w:val="24"/>
          <w:szCs w:val="24"/>
        </w:rPr>
      </w:pPr>
      <w:r>
        <w:rPr>
          <w:bCs/>
          <w:sz w:val="24"/>
          <w:szCs w:val="24"/>
        </w:rPr>
        <w:t xml:space="preserve">Op de vraag of de plannen niet te ambitieus zijn reageert Felix Olthuis dat dit bestuur </w:t>
      </w:r>
      <w:r w:rsidR="00974D30">
        <w:rPr>
          <w:bCs/>
          <w:sz w:val="24"/>
          <w:szCs w:val="24"/>
        </w:rPr>
        <w:t xml:space="preserve">beslist </w:t>
      </w:r>
      <w:r>
        <w:rPr>
          <w:bCs/>
          <w:sz w:val="24"/>
          <w:szCs w:val="24"/>
        </w:rPr>
        <w:t xml:space="preserve">meer wil dan enkel op de winkel te passen. Een nieuw windproject en de verkoop van stroom aan leden zijn de nieuwe stappen die het bestuur wil maken. </w:t>
      </w:r>
      <w:r w:rsidR="00974D30">
        <w:rPr>
          <w:bCs/>
          <w:sz w:val="24"/>
          <w:szCs w:val="24"/>
        </w:rPr>
        <w:t xml:space="preserve">Dit </w:t>
      </w:r>
      <w:r>
        <w:rPr>
          <w:bCs/>
          <w:sz w:val="24"/>
          <w:szCs w:val="24"/>
        </w:rPr>
        <w:t>moment is geschikt en word</w:t>
      </w:r>
      <w:r w:rsidR="00974D30">
        <w:rPr>
          <w:bCs/>
          <w:sz w:val="24"/>
          <w:szCs w:val="24"/>
        </w:rPr>
        <w:t xml:space="preserve">t wel aangemerkt als hét </w:t>
      </w:r>
      <w:r w:rsidR="004A5F9B">
        <w:rPr>
          <w:bCs/>
          <w:sz w:val="24"/>
          <w:szCs w:val="24"/>
        </w:rPr>
        <w:t xml:space="preserve">kantelmoment </w:t>
      </w:r>
      <w:r w:rsidR="00974D30">
        <w:rPr>
          <w:bCs/>
          <w:sz w:val="24"/>
          <w:szCs w:val="24"/>
        </w:rPr>
        <w:t xml:space="preserve">in de </w:t>
      </w:r>
      <w:r w:rsidR="004A5F9B">
        <w:rPr>
          <w:bCs/>
          <w:sz w:val="24"/>
          <w:szCs w:val="24"/>
        </w:rPr>
        <w:t>energietransitie.</w:t>
      </w:r>
      <w:r>
        <w:rPr>
          <w:bCs/>
          <w:sz w:val="24"/>
          <w:szCs w:val="24"/>
        </w:rPr>
        <w:t xml:space="preserve"> </w:t>
      </w:r>
      <w:r w:rsidR="004A5F9B">
        <w:rPr>
          <w:bCs/>
          <w:sz w:val="24"/>
          <w:szCs w:val="24"/>
        </w:rPr>
        <w:t xml:space="preserve"> </w:t>
      </w:r>
    </w:p>
    <w:p w:rsidR="009A5DB5" w:rsidRDefault="009A5DB5" w:rsidP="0038321C">
      <w:pPr>
        <w:rPr>
          <w:bCs/>
          <w:sz w:val="24"/>
          <w:szCs w:val="24"/>
        </w:rPr>
      </w:pPr>
    </w:p>
    <w:p w:rsidR="009A5DB5" w:rsidRPr="009A5DB5" w:rsidRDefault="009A5DB5" w:rsidP="0038321C">
      <w:pPr>
        <w:rPr>
          <w:b/>
          <w:bCs/>
          <w:sz w:val="24"/>
          <w:szCs w:val="24"/>
        </w:rPr>
      </w:pPr>
      <w:r w:rsidRPr="009A5DB5">
        <w:rPr>
          <w:b/>
          <w:bCs/>
          <w:sz w:val="24"/>
          <w:szCs w:val="24"/>
        </w:rPr>
        <w:t>12. Stroom en gaslevering via DE Unie</w:t>
      </w:r>
    </w:p>
    <w:p w:rsidR="009A5DB5" w:rsidRPr="00C06B0B" w:rsidRDefault="004A5F9B" w:rsidP="0038321C">
      <w:pPr>
        <w:rPr>
          <w:bCs/>
          <w:sz w:val="24"/>
          <w:szCs w:val="24"/>
        </w:rPr>
      </w:pPr>
      <w:r>
        <w:rPr>
          <w:bCs/>
          <w:sz w:val="24"/>
          <w:szCs w:val="24"/>
        </w:rPr>
        <w:t xml:space="preserve">De invoering van de contributie </w:t>
      </w:r>
      <w:r w:rsidR="00974D30">
        <w:rPr>
          <w:bCs/>
          <w:sz w:val="24"/>
          <w:szCs w:val="24"/>
        </w:rPr>
        <w:t xml:space="preserve">per januari van dit jaar </w:t>
      </w:r>
      <w:r>
        <w:rPr>
          <w:bCs/>
          <w:sz w:val="24"/>
          <w:szCs w:val="24"/>
        </w:rPr>
        <w:t xml:space="preserve">en de opschoning van het ledenbestand betekende het aantal leden naar beneden is aangepast. Tot op heden betaalden ca 350 de jaarbijdrage voor 2015. </w:t>
      </w:r>
      <w:r w:rsidR="009A5DB5">
        <w:rPr>
          <w:bCs/>
          <w:sz w:val="24"/>
          <w:szCs w:val="24"/>
        </w:rPr>
        <w:t xml:space="preserve">Het bestuur verwacht dat onder </w:t>
      </w:r>
      <w:r w:rsidR="00EC3F74">
        <w:rPr>
          <w:bCs/>
          <w:sz w:val="24"/>
          <w:szCs w:val="24"/>
        </w:rPr>
        <w:t xml:space="preserve">hen de </w:t>
      </w:r>
      <w:r w:rsidR="009A5DB5">
        <w:rPr>
          <w:bCs/>
          <w:sz w:val="24"/>
          <w:szCs w:val="24"/>
        </w:rPr>
        <w:t xml:space="preserve">belangstelling </w:t>
      </w:r>
      <w:r w:rsidR="00EC3F74">
        <w:rPr>
          <w:bCs/>
          <w:sz w:val="24"/>
          <w:szCs w:val="24"/>
        </w:rPr>
        <w:t xml:space="preserve">groot zal zijn </w:t>
      </w:r>
      <w:r w:rsidR="009A5DB5">
        <w:rPr>
          <w:bCs/>
          <w:sz w:val="24"/>
          <w:szCs w:val="24"/>
        </w:rPr>
        <w:t xml:space="preserve">om </w:t>
      </w:r>
      <w:r w:rsidR="00EC3F74">
        <w:rPr>
          <w:bCs/>
          <w:sz w:val="24"/>
          <w:szCs w:val="24"/>
        </w:rPr>
        <w:t xml:space="preserve">onze </w:t>
      </w:r>
      <w:r w:rsidR="009A5DB5">
        <w:rPr>
          <w:bCs/>
          <w:sz w:val="24"/>
          <w:szCs w:val="24"/>
        </w:rPr>
        <w:t xml:space="preserve">stroom via DE Unie </w:t>
      </w:r>
      <w:r w:rsidR="00974D30">
        <w:rPr>
          <w:bCs/>
          <w:sz w:val="24"/>
          <w:szCs w:val="24"/>
        </w:rPr>
        <w:t>af te nemen. De wens tot verkopen wordt vooral ingegeven om de hele keten van opwek tot afname in één coöperatief verband te  krijgen</w:t>
      </w:r>
      <w:r w:rsidR="002B5FE0">
        <w:rPr>
          <w:bCs/>
          <w:sz w:val="24"/>
          <w:szCs w:val="24"/>
        </w:rPr>
        <w:t xml:space="preserve"> en dus onder de zeggenschap van de burger</w:t>
      </w:r>
      <w:r w:rsidR="00974D30">
        <w:rPr>
          <w:bCs/>
          <w:sz w:val="24"/>
          <w:szCs w:val="24"/>
        </w:rPr>
        <w:t>. D</w:t>
      </w:r>
      <w:r w:rsidR="00EC3F74">
        <w:rPr>
          <w:bCs/>
          <w:sz w:val="24"/>
          <w:szCs w:val="24"/>
        </w:rPr>
        <w:t>a</w:t>
      </w:r>
      <w:r w:rsidR="00974D30">
        <w:rPr>
          <w:bCs/>
          <w:sz w:val="24"/>
          <w:szCs w:val="24"/>
        </w:rPr>
        <w:t xml:space="preserve">t is belangrijker </w:t>
      </w:r>
      <w:r w:rsidR="00EC3F74">
        <w:rPr>
          <w:bCs/>
          <w:sz w:val="24"/>
          <w:szCs w:val="24"/>
        </w:rPr>
        <w:t>eraan te verdienen</w:t>
      </w:r>
      <w:r w:rsidR="00974D30">
        <w:rPr>
          <w:bCs/>
          <w:sz w:val="24"/>
          <w:szCs w:val="24"/>
        </w:rPr>
        <w:t xml:space="preserve">, al hopen we wel dat we met de kosten zo ongeveer uitkomen. </w:t>
      </w:r>
    </w:p>
    <w:p w:rsidR="00974D30" w:rsidRDefault="00974D30" w:rsidP="0038321C">
      <w:pPr>
        <w:rPr>
          <w:bCs/>
          <w:sz w:val="24"/>
          <w:szCs w:val="24"/>
        </w:rPr>
      </w:pPr>
    </w:p>
    <w:p w:rsidR="009A5DB5" w:rsidRPr="00974D30" w:rsidRDefault="00974D30" w:rsidP="0038321C">
      <w:pPr>
        <w:rPr>
          <w:b/>
          <w:bCs/>
          <w:sz w:val="24"/>
          <w:szCs w:val="24"/>
        </w:rPr>
      </w:pPr>
      <w:r w:rsidRPr="00974D30">
        <w:rPr>
          <w:b/>
          <w:bCs/>
          <w:sz w:val="24"/>
          <w:szCs w:val="24"/>
        </w:rPr>
        <w:t>13. Ontwikkelingen windenergie Noord Holland</w:t>
      </w:r>
    </w:p>
    <w:p w:rsidR="00CE3786" w:rsidRDefault="004A5F9B" w:rsidP="0038321C">
      <w:pPr>
        <w:rPr>
          <w:bCs/>
          <w:sz w:val="24"/>
          <w:szCs w:val="24"/>
        </w:rPr>
      </w:pPr>
      <w:r>
        <w:rPr>
          <w:bCs/>
          <w:sz w:val="24"/>
          <w:szCs w:val="24"/>
        </w:rPr>
        <w:lastRenderedPageBreak/>
        <w:t xml:space="preserve">Heel snel kan </w:t>
      </w:r>
      <w:r w:rsidR="00EC3F74">
        <w:rPr>
          <w:bCs/>
          <w:sz w:val="24"/>
          <w:szCs w:val="24"/>
        </w:rPr>
        <w:t xml:space="preserve">een </w:t>
      </w:r>
      <w:r>
        <w:rPr>
          <w:bCs/>
          <w:sz w:val="24"/>
          <w:szCs w:val="24"/>
        </w:rPr>
        <w:t xml:space="preserve">nieuw windproject er </w:t>
      </w:r>
      <w:r w:rsidR="00EC3F74">
        <w:rPr>
          <w:bCs/>
          <w:sz w:val="24"/>
          <w:szCs w:val="24"/>
        </w:rPr>
        <w:t xml:space="preserve">nog steeds niet </w:t>
      </w:r>
      <w:r>
        <w:rPr>
          <w:bCs/>
          <w:sz w:val="24"/>
          <w:szCs w:val="24"/>
        </w:rPr>
        <w:t xml:space="preserve">komen, vanwege de omstandige procedure die het provinciebestuur voor windenergie heeft gekozen. Vele aanvankelijk aangewezen locaties vielen weer af door later ingevoerde beperkingen of bedenkingen.  De eis van de provincie om oude masten in leveren voor nieuw te bouwen masten, is </w:t>
      </w:r>
      <w:r w:rsidR="00EC3F74">
        <w:rPr>
          <w:bCs/>
          <w:sz w:val="24"/>
          <w:szCs w:val="24"/>
        </w:rPr>
        <w:t xml:space="preserve">door ons </w:t>
      </w:r>
      <w:r>
        <w:rPr>
          <w:bCs/>
          <w:sz w:val="24"/>
          <w:szCs w:val="24"/>
        </w:rPr>
        <w:t>beantwoord met de oprichting van de VHW</w:t>
      </w:r>
      <w:r w:rsidR="005D355B">
        <w:rPr>
          <w:bCs/>
          <w:sz w:val="24"/>
          <w:szCs w:val="24"/>
        </w:rPr>
        <w:t xml:space="preserve">, </w:t>
      </w:r>
      <w:r w:rsidR="00EC3F74">
        <w:rPr>
          <w:bCs/>
          <w:sz w:val="24"/>
          <w:szCs w:val="24"/>
        </w:rPr>
        <w:t>waarin wij nauw samenwerken met onze relaties: Jan Pronk en diverse agrariërs.</w:t>
      </w:r>
      <w:r w:rsidR="005D355B">
        <w:rPr>
          <w:bCs/>
          <w:sz w:val="24"/>
          <w:szCs w:val="24"/>
        </w:rPr>
        <w:t xml:space="preserve"> </w:t>
      </w:r>
    </w:p>
    <w:p w:rsidR="005D355B" w:rsidRDefault="005D355B" w:rsidP="0038321C">
      <w:pPr>
        <w:rPr>
          <w:bCs/>
          <w:sz w:val="24"/>
          <w:szCs w:val="24"/>
        </w:rPr>
      </w:pPr>
      <w:r>
        <w:rPr>
          <w:bCs/>
          <w:sz w:val="24"/>
          <w:szCs w:val="24"/>
        </w:rPr>
        <w:t xml:space="preserve">Spijtig genoeg hebben de gesprekken die Kennemerwind voerde over de 4e turbine bij de HVC in Alkmaar niet tot een grotere betrokkenheid mogen leiden.  </w:t>
      </w:r>
      <w:r w:rsidR="009A5DB5">
        <w:rPr>
          <w:bCs/>
          <w:sz w:val="24"/>
          <w:szCs w:val="24"/>
        </w:rPr>
        <w:t xml:space="preserve">Nu wij heel recent vernamen dat </w:t>
      </w:r>
      <w:proofErr w:type="spellStart"/>
      <w:r>
        <w:rPr>
          <w:bCs/>
          <w:sz w:val="24"/>
          <w:szCs w:val="24"/>
        </w:rPr>
        <w:t>Decra</w:t>
      </w:r>
      <w:proofErr w:type="spellEnd"/>
      <w:r>
        <w:rPr>
          <w:bCs/>
          <w:sz w:val="24"/>
          <w:szCs w:val="24"/>
        </w:rPr>
        <w:t xml:space="preserve"> alsnog lokale energieco</w:t>
      </w:r>
      <w:r w:rsidR="009A5DB5">
        <w:rPr>
          <w:bCs/>
          <w:sz w:val="24"/>
          <w:szCs w:val="24"/>
        </w:rPr>
        <w:t xml:space="preserve">öperaties </w:t>
      </w:r>
      <w:r w:rsidR="00EC3F74">
        <w:rPr>
          <w:bCs/>
          <w:sz w:val="24"/>
          <w:szCs w:val="24"/>
        </w:rPr>
        <w:t xml:space="preserve">blijkt te willen </w:t>
      </w:r>
      <w:r w:rsidR="009A5DB5">
        <w:rPr>
          <w:bCs/>
          <w:sz w:val="24"/>
          <w:szCs w:val="24"/>
        </w:rPr>
        <w:t xml:space="preserve">inschakelen, zullen we </w:t>
      </w:r>
      <w:r w:rsidR="00EC3F74">
        <w:rPr>
          <w:bCs/>
          <w:sz w:val="24"/>
          <w:szCs w:val="24"/>
        </w:rPr>
        <w:t xml:space="preserve">voor de zeker </w:t>
      </w:r>
      <w:r w:rsidR="009A5DB5">
        <w:rPr>
          <w:bCs/>
          <w:sz w:val="24"/>
          <w:szCs w:val="24"/>
        </w:rPr>
        <w:t>nog eens navraag doen.</w:t>
      </w:r>
      <w:r>
        <w:rPr>
          <w:bCs/>
          <w:sz w:val="24"/>
          <w:szCs w:val="24"/>
        </w:rPr>
        <w:t xml:space="preserve"> </w:t>
      </w:r>
    </w:p>
    <w:p w:rsidR="00974D30" w:rsidRDefault="00974D30" w:rsidP="0038321C">
      <w:pPr>
        <w:rPr>
          <w:b/>
          <w:bCs/>
          <w:sz w:val="24"/>
          <w:szCs w:val="24"/>
        </w:rPr>
      </w:pPr>
    </w:p>
    <w:p w:rsidR="009A5DB5" w:rsidRDefault="009A5DB5" w:rsidP="0038321C">
      <w:pPr>
        <w:rPr>
          <w:b/>
          <w:bCs/>
          <w:sz w:val="24"/>
          <w:szCs w:val="24"/>
        </w:rPr>
      </w:pPr>
      <w:r w:rsidRPr="009A5DB5">
        <w:rPr>
          <w:b/>
          <w:bCs/>
          <w:sz w:val="24"/>
          <w:szCs w:val="24"/>
        </w:rPr>
        <w:t>1</w:t>
      </w:r>
      <w:r w:rsidR="00974D30">
        <w:rPr>
          <w:b/>
          <w:bCs/>
          <w:sz w:val="24"/>
          <w:szCs w:val="24"/>
        </w:rPr>
        <w:t>4</w:t>
      </w:r>
      <w:r w:rsidRPr="009A5DB5">
        <w:rPr>
          <w:b/>
          <w:bCs/>
          <w:sz w:val="24"/>
          <w:szCs w:val="24"/>
        </w:rPr>
        <w:t xml:space="preserve">. </w:t>
      </w:r>
      <w:r w:rsidR="00974D30">
        <w:rPr>
          <w:b/>
          <w:bCs/>
          <w:sz w:val="24"/>
          <w:szCs w:val="24"/>
        </w:rPr>
        <w:t>Rondvraag</w:t>
      </w:r>
    </w:p>
    <w:p w:rsidR="00974D30" w:rsidRDefault="00974D30" w:rsidP="00974D30">
      <w:pPr>
        <w:rPr>
          <w:bCs/>
          <w:sz w:val="24"/>
          <w:szCs w:val="24"/>
        </w:rPr>
      </w:pPr>
      <w:r>
        <w:rPr>
          <w:bCs/>
          <w:sz w:val="24"/>
          <w:szCs w:val="24"/>
        </w:rPr>
        <w:t xml:space="preserve">De aanwezige leden doen suggesties voor andere projecten, zoals een zonneweide en ook waterkracht in de Oosterschelde passeert de revue. Het bestuur van Kennemerwind houdt wat dat betreft alle opties open, en zal </w:t>
      </w:r>
      <w:r w:rsidR="00EC3F74">
        <w:rPr>
          <w:bCs/>
          <w:sz w:val="24"/>
          <w:szCs w:val="24"/>
        </w:rPr>
        <w:t xml:space="preserve">elk </w:t>
      </w:r>
      <w:r>
        <w:rPr>
          <w:bCs/>
          <w:sz w:val="24"/>
          <w:szCs w:val="24"/>
        </w:rPr>
        <w:t>levensvatba</w:t>
      </w:r>
      <w:r w:rsidR="00EC3F74">
        <w:rPr>
          <w:bCs/>
          <w:sz w:val="24"/>
          <w:szCs w:val="24"/>
        </w:rPr>
        <w:t>a</w:t>
      </w:r>
      <w:r>
        <w:rPr>
          <w:bCs/>
          <w:sz w:val="24"/>
          <w:szCs w:val="24"/>
        </w:rPr>
        <w:t xml:space="preserve">r project serieus overwegen. </w:t>
      </w:r>
    </w:p>
    <w:p w:rsidR="00974D30" w:rsidRDefault="00974D30" w:rsidP="00974D30">
      <w:pPr>
        <w:rPr>
          <w:bCs/>
          <w:sz w:val="24"/>
          <w:szCs w:val="24"/>
        </w:rPr>
      </w:pPr>
    </w:p>
    <w:p w:rsidR="00974D30" w:rsidRDefault="00974D30" w:rsidP="0038321C">
      <w:pPr>
        <w:rPr>
          <w:bCs/>
          <w:sz w:val="24"/>
          <w:szCs w:val="24"/>
        </w:rPr>
      </w:pPr>
    </w:p>
    <w:p w:rsidR="00EC3F74" w:rsidRDefault="00EC3F74" w:rsidP="0038321C">
      <w:pPr>
        <w:rPr>
          <w:bCs/>
          <w:sz w:val="24"/>
          <w:szCs w:val="24"/>
        </w:rPr>
      </w:pPr>
    </w:p>
    <w:p w:rsidR="00EC3F74" w:rsidRPr="00974D30" w:rsidRDefault="00EC3F74" w:rsidP="0038321C">
      <w:pPr>
        <w:rPr>
          <w:bCs/>
          <w:sz w:val="24"/>
          <w:szCs w:val="24"/>
        </w:rPr>
      </w:pPr>
    </w:p>
    <w:p w:rsidR="009A5DB5" w:rsidRDefault="009A5DB5" w:rsidP="0038321C">
      <w:pPr>
        <w:rPr>
          <w:bCs/>
          <w:sz w:val="24"/>
          <w:szCs w:val="24"/>
        </w:rPr>
      </w:pPr>
      <w:r>
        <w:rPr>
          <w:bCs/>
          <w:sz w:val="24"/>
          <w:szCs w:val="24"/>
        </w:rPr>
        <w:t xml:space="preserve"> </w:t>
      </w:r>
    </w:p>
    <w:p w:rsidR="00CE3786" w:rsidRDefault="00CE3786" w:rsidP="0038321C">
      <w:pPr>
        <w:rPr>
          <w:bCs/>
          <w:sz w:val="24"/>
          <w:szCs w:val="24"/>
        </w:rPr>
      </w:pPr>
    </w:p>
    <w:p w:rsidR="00CE3786" w:rsidRDefault="00CE3786" w:rsidP="0038321C">
      <w:pPr>
        <w:rPr>
          <w:bCs/>
          <w:sz w:val="24"/>
          <w:szCs w:val="24"/>
        </w:rPr>
      </w:pPr>
    </w:p>
    <w:p w:rsidR="00CE3786" w:rsidRDefault="00CE3786" w:rsidP="0038321C">
      <w:pPr>
        <w:rPr>
          <w:bCs/>
          <w:sz w:val="24"/>
          <w:szCs w:val="24"/>
        </w:rPr>
      </w:pPr>
    </w:p>
    <w:p w:rsidR="00CE3786" w:rsidRDefault="00CE3786" w:rsidP="0038321C">
      <w:pPr>
        <w:rPr>
          <w:bCs/>
          <w:sz w:val="24"/>
          <w:szCs w:val="24"/>
        </w:rPr>
      </w:pPr>
    </w:p>
    <w:p w:rsidR="00391E60" w:rsidRDefault="00391E60" w:rsidP="0038321C">
      <w:pPr>
        <w:rPr>
          <w:bCs/>
          <w:sz w:val="24"/>
          <w:szCs w:val="24"/>
        </w:rPr>
      </w:pPr>
    </w:p>
    <w:p w:rsidR="00BA2A3B" w:rsidRDefault="005C0C1D" w:rsidP="0038321C">
      <w:pPr>
        <w:rPr>
          <w:bCs/>
          <w:sz w:val="24"/>
          <w:szCs w:val="24"/>
        </w:rPr>
      </w:pPr>
      <w:r>
        <w:rPr>
          <w:bCs/>
          <w:sz w:val="24"/>
          <w:szCs w:val="24"/>
        </w:rPr>
        <w:t xml:space="preserve"> </w:t>
      </w:r>
    </w:p>
    <w:p w:rsidR="00BA2A3B" w:rsidRDefault="00BA2A3B" w:rsidP="0038321C">
      <w:pPr>
        <w:rPr>
          <w:bCs/>
          <w:sz w:val="24"/>
          <w:szCs w:val="24"/>
        </w:rPr>
      </w:pPr>
    </w:p>
    <w:sectPr w:rsidR="00BA2A3B" w:rsidSect="005E0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pStyle w:val="Kop6"/>
      <w:suff w:val="nothing"/>
      <w:lvlText w:val=""/>
      <w:lvlJc w:val="left"/>
      <w:pPr>
        <w:tabs>
          <w:tab w:val="num" w:pos="1152"/>
        </w:tabs>
        <w:ind w:left="1152" w:hanging="1152"/>
      </w:pPr>
    </w:lvl>
    <w:lvl w:ilvl="6">
      <w:start w:val="1"/>
      <w:numFmt w:val="none"/>
      <w:pStyle w:val="Kop7"/>
      <w:suff w:val="nothing"/>
      <w:lvlText w:val=""/>
      <w:lvlJc w:val="left"/>
      <w:pPr>
        <w:tabs>
          <w:tab w:val="num" w:pos="1296"/>
        </w:tabs>
        <w:ind w:left="1296" w:hanging="1296"/>
      </w:pPr>
    </w:lvl>
    <w:lvl w:ilvl="7">
      <w:start w:val="1"/>
      <w:numFmt w:val="none"/>
      <w:pStyle w:val="Kop8"/>
      <w:suff w:val="nothing"/>
      <w:lvlText w:val=""/>
      <w:lvlJc w:val="left"/>
      <w:pPr>
        <w:tabs>
          <w:tab w:val="num" w:pos="1440"/>
        </w:tabs>
        <w:ind w:left="1440" w:hanging="1440"/>
      </w:pPr>
    </w:lvl>
    <w:lvl w:ilvl="8">
      <w:start w:val="1"/>
      <w:numFmt w:val="none"/>
      <w:pStyle w:val="Kop9"/>
      <w:suff w:val="nothing"/>
      <w:lvlText w:val=""/>
      <w:lvlJc w:val="left"/>
      <w:pPr>
        <w:tabs>
          <w:tab w:val="num" w:pos="1584"/>
        </w:tabs>
        <w:ind w:left="1584" w:hanging="1584"/>
      </w:pPr>
    </w:lvl>
  </w:abstractNum>
  <w:abstractNum w:abstractNumId="1">
    <w:nsid w:val="00000003"/>
    <w:multiLevelType w:val="singleLevel"/>
    <w:tmpl w:val="00000003"/>
    <w:name w:val="WW8Num3"/>
    <w:lvl w:ilvl="0">
      <w:start w:val="4"/>
      <w:numFmt w:val="bullet"/>
      <w:lvlText w:val="-"/>
      <w:lvlJc w:val="left"/>
      <w:pPr>
        <w:tabs>
          <w:tab w:val="num" w:pos="1065"/>
        </w:tabs>
        <w:ind w:left="1065"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33814"/>
    <w:rsid w:val="00040A64"/>
    <w:rsid w:val="00064202"/>
    <w:rsid w:val="0008719D"/>
    <w:rsid w:val="000A3F05"/>
    <w:rsid w:val="000D51AB"/>
    <w:rsid w:val="001E4F54"/>
    <w:rsid w:val="002377DE"/>
    <w:rsid w:val="00242050"/>
    <w:rsid w:val="00270AF0"/>
    <w:rsid w:val="002B1F70"/>
    <w:rsid w:val="002B5FE0"/>
    <w:rsid w:val="00323A3E"/>
    <w:rsid w:val="0038321C"/>
    <w:rsid w:val="00391E60"/>
    <w:rsid w:val="00394A3B"/>
    <w:rsid w:val="003D2003"/>
    <w:rsid w:val="003E7BE0"/>
    <w:rsid w:val="00433814"/>
    <w:rsid w:val="004538D6"/>
    <w:rsid w:val="004751C0"/>
    <w:rsid w:val="004A5F9B"/>
    <w:rsid w:val="004A62FC"/>
    <w:rsid w:val="004C5139"/>
    <w:rsid w:val="0050026E"/>
    <w:rsid w:val="00593497"/>
    <w:rsid w:val="00597934"/>
    <w:rsid w:val="005C0C1D"/>
    <w:rsid w:val="005D355B"/>
    <w:rsid w:val="005E0049"/>
    <w:rsid w:val="006F4B34"/>
    <w:rsid w:val="00782D1C"/>
    <w:rsid w:val="008B23ED"/>
    <w:rsid w:val="00974D30"/>
    <w:rsid w:val="009A5DB5"/>
    <w:rsid w:val="009D18AA"/>
    <w:rsid w:val="00A24998"/>
    <w:rsid w:val="00A819DC"/>
    <w:rsid w:val="00A91616"/>
    <w:rsid w:val="00B01450"/>
    <w:rsid w:val="00B32B3C"/>
    <w:rsid w:val="00B863EF"/>
    <w:rsid w:val="00BA2A3B"/>
    <w:rsid w:val="00BF414E"/>
    <w:rsid w:val="00C06B0B"/>
    <w:rsid w:val="00C320A8"/>
    <w:rsid w:val="00C62BE1"/>
    <w:rsid w:val="00CB5BFB"/>
    <w:rsid w:val="00CE3786"/>
    <w:rsid w:val="00CF2F13"/>
    <w:rsid w:val="00D85CB5"/>
    <w:rsid w:val="00DD16F4"/>
    <w:rsid w:val="00DD333F"/>
    <w:rsid w:val="00DF6225"/>
    <w:rsid w:val="00E03DE6"/>
    <w:rsid w:val="00E414A5"/>
    <w:rsid w:val="00EC3F74"/>
    <w:rsid w:val="00ED600A"/>
    <w:rsid w:val="00F43F28"/>
    <w:rsid w:val="00FA3BD6"/>
    <w:rsid w:val="00FB1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18"/>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814"/>
    <w:pPr>
      <w:spacing w:line="240" w:lineRule="auto"/>
    </w:pPr>
    <w:rPr>
      <w:rFonts w:ascii="Calibri" w:hAnsi="Calibri" w:cs="Times New Roman"/>
      <w:bCs w:val="0"/>
      <w:sz w:val="22"/>
      <w:lang w:eastAsia="nl-NL"/>
    </w:rPr>
  </w:style>
  <w:style w:type="paragraph" w:styleId="Kop1">
    <w:name w:val="heading 1"/>
    <w:basedOn w:val="Standaard"/>
    <w:next w:val="Standaard"/>
    <w:link w:val="Kop1Char"/>
    <w:qFormat/>
    <w:rsid w:val="0038321C"/>
    <w:pPr>
      <w:keepNext/>
      <w:numPr>
        <w:numId w:val="1"/>
      </w:numPr>
      <w:suppressAutoHyphens/>
      <w:outlineLvl w:val="0"/>
    </w:pPr>
    <w:rPr>
      <w:rFonts w:ascii="Arial" w:eastAsia="Times New Roman" w:hAnsi="Arial"/>
      <w:b/>
      <w:bCs/>
      <w:sz w:val="24"/>
      <w:szCs w:val="20"/>
      <w:lang w:eastAsia="ar-SA"/>
    </w:rPr>
  </w:style>
  <w:style w:type="paragraph" w:styleId="Kop2">
    <w:name w:val="heading 2"/>
    <w:basedOn w:val="Standaard"/>
    <w:next w:val="Standaard"/>
    <w:link w:val="Kop2Char"/>
    <w:qFormat/>
    <w:rsid w:val="0038321C"/>
    <w:pPr>
      <w:keepNext/>
      <w:numPr>
        <w:ilvl w:val="1"/>
        <w:numId w:val="1"/>
      </w:numPr>
      <w:suppressAutoHyphens/>
      <w:jc w:val="center"/>
      <w:outlineLvl w:val="1"/>
    </w:pPr>
    <w:rPr>
      <w:rFonts w:ascii="Arial" w:eastAsia="Times New Roman" w:hAnsi="Arial"/>
      <w:b/>
      <w:sz w:val="28"/>
      <w:szCs w:val="20"/>
      <w:lang w:eastAsia="ar-SA"/>
    </w:rPr>
  </w:style>
  <w:style w:type="paragraph" w:styleId="Kop3">
    <w:name w:val="heading 3"/>
    <w:basedOn w:val="Standaard"/>
    <w:next w:val="Standaard"/>
    <w:link w:val="Kop3Char"/>
    <w:qFormat/>
    <w:rsid w:val="0038321C"/>
    <w:pPr>
      <w:keepNext/>
      <w:numPr>
        <w:ilvl w:val="2"/>
        <w:numId w:val="1"/>
      </w:numPr>
      <w:suppressAutoHyphens/>
      <w:outlineLvl w:val="2"/>
    </w:pPr>
    <w:rPr>
      <w:rFonts w:ascii="Arial" w:eastAsia="Times New Roman" w:hAnsi="Arial"/>
      <w:b/>
      <w:bCs/>
      <w:i/>
      <w:iCs/>
      <w:sz w:val="24"/>
      <w:szCs w:val="20"/>
      <w:lang w:eastAsia="ar-SA"/>
    </w:rPr>
  </w:style>
  <w:style w:type="paragraph" w:styleId="Kop4">
    <w:name w:val="heading 4"/>
    <w:basedOn w:val="Standaard"/>
    <w:next w:val="Plattetekst"/>
    <w:link w:val="Kop4Char"/>
    <w:qFormat/>
    <w:rsid w:val="0038321C"/>
    <w:pPr>
      <w:keepNext/>
      <w:numPr>
        <w:ilvl w:val="3"/>
        <w:numId w:val="1"/>
      </w:numPr>
      <w:suppressAutoHyphens/>
      <w:spacing w:before="240" w:after="120"/>
      <w:outlineLvl w:val="3"/>
    </w:pPr>
    <w:rPr>
      <w:rFonts w:ascii="Arial" w:eastAsia="MS Mincho" w:hAnsi="Arial" w:cs="Tahoma"/>
      <w:b/>
      <w:bCs/>
      <w:i/>
      <w:iCs/>
      <w:sz w:val="24"/>
      <w:szCs w:val="24"/>
      <w:lang w:eastAsia="ar-SA"/>
    </w:rPr>
  </w:style>
  <w:style w:type="paragraph" w:styleId="Kop5">
    <w:name w:val="heading 5"/>
    <w:basedOn w:val="Standaard"/>
    <w:next w:val="Plattetekst"/>
    <w:link w:val="Kop5Char"/>
    <w:qFormat/>
    <w:rsid w:val="0038321C"/>
    <w:pPr>
      <w:keepNext/>
      <w:numPr>
        <w:ilvl w:val="4"/>
        <w:numId w:val="1"/>
      </w:numPr>
      <w:suppressAutoHyphens/>
      <w:spacing w:before="240" w:after="120"/>
      <w:outlineLvl w:val="4"/>
    </w:pPr>
    <w:rPr>
      <w:rFonts w:ascii="Arial" w:eastAsia="MS Mincho" w:hAnsi="Arial" w:cs="Tahoma"/>
      <w:b/>
      <w:bCs/>
      <w:sz w:val="24"/>
      <w:szCs w:val="24"/>
      <w:lang w:eastAsia="ar-SA"/>
    </w:rPr>
  </w:style>
  <w:style w:type="paragraph" w:styleId="Kop6">
    <w:name w:val="heading 6"/>
    <w:basedOn w:val="Standaard"/>
    <w:next w:val="Plattetekst"/>
    <w:link w:val="Kop6Char"/>
    <w:qFormat/>
    <w:rsid w:val="0038321C"/>
    <w:pPr>
      <w:keepNext/>
      <w:numPr>
        <w:ilvl w:val="5"/>
        <w:numId w:val="1"/>
      </w:numPr>
      <w:suppressAutoHyphens/>
      <w:spacing w:before="240" w:after="120"/>
      <w:outlineLvl w:val="5"/>
    </w:pPr>
    <w:rPr>
      <w:rFonts w:ascii="Arial" w:eastAsia="MS Mincho" w:hAnsi="Arial" w:cs="Tahoma"/>
      <w:b/>
      <w:bCs/>
      <w:sz w:val="21"/>
      <w:szCs w:val="21"/>
      <w:lang w:eastAsia="ar-SA"/>
    </w:rPr>
  </w:style>
  <w:style w:type="paragraph" w:styleId="Kop7">
    <w:name w:val="heading 7"/>
    <w:basedOn w:val="Standaard"/>
    <w:next w:val="Plattetekst"/>
    <w:link w:val="Kop7Char"/>
    <w:qFormat/>
    <w:rsid w:val="0038321C"/>
    <w:pPr>
      <w:keepNext/>
      <w:numPr>
        <w:ilvl w:val="6"/>
        <w:numId w:val="1"/>
      </w:numPr>
      <w:suppressAutoHyphens/>
      <w:spacing w:before="240" w:after="120"/>
      <w:outlineLvl w:val="6"/>
    </w:pPr>
    <w:rPr>
      <w:rFonts w:ascii="Arial" w:eastAsia="MS Mincho" w:hAnsi="Arial" w:cs="Tahoma"/>
      <w:b/>
      <w:bCs/>
      <w:sz w:val="21"/>
      <w:szCs w:val="21"/>
      <w:lang w:eastAsia="ar-SA"/>
    </w:rPr>
  </w:style>
  <w:style w:type="paragraph" w:styleId="Kop8">
    <w:name w:val="heading 8"/>
    <w:basedOn w:val="Standaard"/>
    <w:next w:val="Plattetekst"/>
    <w:link w:val="Kop8Char"/>
    <w:qFormat/>
    <w:rsid w:val="0038321C"/>
    <w:pPr>
      <w:keepNext/>
      <w:numPr>
        <w:ilvl w:val="7"/>
        <w:numId w:val="1"/>
      </w:numPr>
      <w:suppressAutoHyphens/>
      <w:spacing w:before="240" w:after="120"/>
      <w:outlineLvl w:val="7"/>
    </w:pPr>
    <w:rPr>
      <w:rFonts w:ascii="Arial" w:eastAsia="MS Mincho" w:hAnsi="Arial" w:cs="Tahoma"/>
      <w:b/>
      <w:bCs/>
      <w:sz w:val="21"/>
      <w:szCs w:val="21"/>
      <w:lang w:eastAsia="ar-SA"/>
    </w:rPr>
  </w:style>
  <w:style w:type="paragraph" w:styleId="Kop9">
    <w:name w:val="heading 9"/>
    <w:basedOn w:val="Standaard"/>
    <w:next w:val="Plattetekst"/>
    <w:link w:val="Kop9Char"/>
    <w:qFormat/>
    <w:rsid w:val="0038321C"/>
    <w:pPr>
      <w:keepNext/>
      <w:numPr>
        <w:ilvl w:val="8"/>
        <w:numId w:val="1"/>
      </w:numPr>
      <w:suppressAutoHyphens/>
      <w:spacing w:before="240" w:after="120"/>
      <w:outlineLvl w:val="8"/>
    </w:pPr>
    <w:rPr>
      <w:rFonts w:ascii="Arial" w:eastAsia="MS Mincho" w:hAnsi="Arial" w:cs="Tahoma"/>
      <w:b/>
      <w:bCs/>
      <w:sz w:val="21"/>
      <w:szCs w:val="2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8321C"/>
    <w:rPr>
      <w:rFonts w:eastAsia="Times New Roman" w:cs="Times New Roman"/>
      <w:b/>
      <w:sz w:val="24"/>
      <w:szCs w:val="20"/>
      <w:lang w:eastAsia="ar-SA"/>
    </w:rPr>
  </w:style>
  <w:style w:type="character" w:customStyle="1" w:styleId="Kop2Char">
    <w:name w:val="Kop 2 Char"/>
    <w:basedOn w:val="Standaardalinea-lettertype"/>
    <w:link w:val="Kop2"/>
    <w:rsid w:val="0038321C"/>
    <w:rPr>
      <w:rFonts w:eastAsia="Times New Roman" w:cs="Times New Roman"/>
      <w:b/>
      <w:bCs w:val="0"/>
      <w:sz w:val="28"/>
      <w:szCs w:val="20"/>
      <w:lang w:eastAsia="ar-SA"/>
    </w:rPr>
  </w:style>
  <w:style w:type="character" w:customStyle="1" w:styleId="Kop3Char">
    <w:name w:val="Kop 3 Char"/>
    <w:basedOn w:val="Standaardalinea-lettertype"/>
    <w:link w:val="Kop3"/>
    <w:rsid w:val="0038321C"/>
    <w:rPr>
      <w:rFonts w:eastAsia="Times New Roman" w:cs="Times New Roman"/>
      <w:b/>
      <w:i/>
      <w:iCs/>
      <w:sz w:val="24"/>
      <w:szCs w:val="20"/>
      <w:lang w:eastAsia="ar-SA"/>
    </w:rPr>
  </w:style>
  <w:style w:type="character" w:customStyle="1" w:styleId="Kop4Char">
    <w:name w:val="Kop 4 Char"/>
    <w:basedOn w:val="Standaardalinea-lettertype"/>
    <w:link w:val="Kop4"/>
    <w:rsid w:val="0038321C"/>
    <w:rPr>
      <w:rFonts w:eastAsia="MS Mincho" w:cs="Tahoma"/>
      <w:b/>
      <w:i/>
      <w:iCs/>
      <w:sz w:val="24"/>
      <w:szCs w:val="24"/>
      <w:lang w:eastAsia="ar-SA"/>
    </w:rPr>
  </w:style>
  <w:style w:type="character" w:customStyle="1" w:styleId="Kop5Char">
    <w:name w:val="Kop 5 Char"/>
    <w:basedOn w:val="Standaardalinea-lettertype"/>
    <w:link w:val="Kop5"/>
    <w:rsid w:val="0038321C"/>
    <w:rPr>
      <w:rFonts w:eastAsia="MS Mincho" w:cs="Tahoma"/>
      <w:b/>
      <w:sz w:val="24"/>
      <w:szCs w:val="24"/>
      <w:lang w:eastAsia="ar-SA"/>
    </w:rPr>
  </w:style>
  <w:style w:type="character" w:customStyle="1" w:styleId="Kop6Char">
    <w:name w:val="Kop 6 Char"/>
    <w:basedOn w:val="Standaardalinea-lettertype"/>
    <w:link w:val="Kop6"/>
    <w:rsid w:val="0038321C"/>
    <w:rPr>
      <w:rFonts w:eastAsia="MS Mincho" w:cs="Tahoma"/>
      <w:b/>
      <w:sz w:val="21"/>
      <w:szCs w:val="21"/>
      <w:lang w:eastAsia="ar-SA"/>
    </w:rPr>
  </w:style>
  <w:style w:type="character" w:customStyle="1" w:styleId="Kop7Char">
    <w:name w:val="Kop 7 Char"/>
    <w:basedOn w:val="Standaardalinea-lettertype"/>
    <w:link w:val="Kop7"/>
    <w:rsid w:val="0038321C"/>
    <w:rPr>
      <w:rFonts w:eastAsia="MS Mincho" w:cs="Tahoma"/>
      <w:b/>
      <w:sz w:val="21"/>
      <w:szCs w:val="21"/>
      <w:lang w:eastAsia="ar-SA"/>
    </w:rPr>
  </w:style>
  <w:style w:type="character" w:customStyle="1" w:styleId="Kop8Char">
    <w:name w:val="Kop 8 Char"/>
    <w:basedOn w:val="Standaardalinea-lettertype"/>
    <w:link w:val="Kop8"/>
    <w:rsid w:val="0038321C"/>
    <w:rPr>
      <w:rFonts w:eastAsia="MS Mincho" w:cs="Tahoma"/>
      <w:b/>
      <w:sz w:val="21"/>
      <w:szCs w:val="21"/>
      <w:lang w:eastAsia="ar-SA"/>
    </w:rPr>
  </w:style>
  <w:style w:type="character" w:customStyle="1" w:styleId="Kop9Char">
    <w:name w:val="Kop 9 Char"/>
    <w:basedOn w:val="Standaardalinea-lettertype"/>
    <w:link w:val="Kop9"/>
    <w:rsid w:val="0038321C"/>
    <w:rPr>
      <w:rFonts w:eastAsia="MS Mincho" w:cs="Tahoma"/>
      <w:b/>
      <w:sz w:val="21"/>
      <w:szCs w:val="21"/>
      <w:lang w:eastAsia="ar-SA"/>
    </w:rPr>
  </w:style>
  <w:style w:type="paragraph" w:styleId="Plattetekst">
    <w:name w:val="Body Text"/>
    <w:basedOn w:val="Standaard"/>
    <w:link w:val="PlattetekstChar"/>
    <w:uiPriority w:val="99"/>
    <w:semiHidden/>
    <w:unhideWhenUsed/>
    <w:rsid w:val="0038321C"/>
    <w:pPr>
      <w:spacing w:after="120"/>
    </w:pPr>
  </w:style>
  <w:style w:type="character" w:customStyle="1" w:styleId="PlattetekstChar">
    <w:name w:val="Platte tekst Char"/>
    <w:basedOn w:val="Standaardalinea-lettertype"/>
    <w:link w:val="Plattetekst"/>
    <w:uiPriority w:val="99"/>
    <w:semiHidden/>
    <w:rsid w:val="0038321C"/>
    <w:rPr>
      <w:rFonts w:ascii="Calibri" w:hAnsi="Calibri" w:cs="Times New Roman"/>
      <w:bCs w:val="0"/>
      <w:sz w:val="2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930</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Kennemerwind</dc:creator>
  <cp:lastModifiedBy>Olthuis</cp:lastModifiedBy>
  <cp:revision>8</cp:revision>
  <dcterms:created xsi:type="dcterms:W3CDTF">2015-05-07T14:15:00Z</dcterms:created>
  <dcterms:modified xsi:type="dcterms:W3CDTF">2015-05-09T11:27:00Z</dcterms:modified>
</cp:coreProperties>
</file>